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02F" w:rsidRPr="0011602F" w:rsidRDefault="0011602F" w:rsidP="0011602F">
      <w:pPr>
        <w:widowControl/>
        <w:jc w:val="center"/>
        <w:rPr>
          <w:rFonts w:ascii="宋体" w:hAnsi="宋体" w:cs="宋体"/>
          <w:b/>
          <w:bCs/>
          <w:kern w:val="0"/>
          <w:sz w:val="36"/>
          <w:szCs w:val="36"/>
        </w:rPr>
      </w:pPr>
      <w:r w:rsidRPr="0011602F">
        <w:rPr>
          <w:rFonts w:ascii="宋体" w:hAnsi="宋体" w:cs="宋体"/>
          <w:b/>
          <w:bCs/>
          <w:kern w:val="0"/>
          <w:sz w:val="36"/>
          <w:szCs w:val="36"/>
        </w:rPr>
        <w:t>关于开展2017—2018年度青海省优秀专家选拔工作的通知</w:t>
      </w:r>
    </w:p>
    <w:p w:rsidR="0011602F" w:rsidRPr="0011602F" w:rsidRDefault="0011602F" w:rsidP="0011602F">
      <w:pPr>
        <w:widowControl/>
        <w:shd w:val="clear" w:color="auto" w:fill="FBFBFA"/>
        <w:spacing w:line="480" w:lineRule="atLeast"/>
        <w:jc w:val="center"/>
        <w:rPr>
          <w:rFonts w:ascii="宋体" w:hAnsi="宋体" w:cs="宋体"/>
          <w:color w:val="6C9CDC"/>
          <w:kern w:val="0"/>
          <w:sz w:val="18"/>
          <w:szCs w:val="18"/>
        </w:rPr>
      </w:pPr>
      <w:r w:rsidRPr="0011602F">
        <w:rPr>
          <w:rFonts w:ascii="宋体" w:hAnsi="宋体" w:cs="宋体"/>
          <w:color w:val="6C9CDC"/>
          <w:kern w:val="0"/>
          <w:sz w:val="18"/>
          <w:szCs w:val="18"/>
        </w:rPr>
        <w:t>来源:青海省人力资源和社会保障厅</w:t>
      </w:r>
      <w:r w:rsidRPr="0011602F">
        <w:rPr>
          <w:rFonts w:ascii="宋体" w:hAnsi="宋体" w:cs="宋体"/>
          <w:color w:val="6C9CDC"/>
          <w:kern w:val="0"/>
          <w:sz w:val="18"/>
        </w:rPr>
        <w:t> </w:t>
      </w:r>
      <w:r w:rsidRPr="0011602F">
        <w:rPr>
          <w:rFonts w:ascii="宋体" w:hAnsi="宋体" w:cs="宋体"/>
          <w:color w:val="6C9CDC"/>
          <w:kern w:val="0"/>
          <w:sz w:val="18"/>
          <w:szCs w:val="18"/>
        </w:rPr>
        <w:t>创建时间：2018-03-22</w:t>
      </w:r>
      <w:r w:rsidRPr="0011602F">
        <w:rPr>
          <w:rFonts w:ascii="宋体" w:hAnsi="宋体" w:cs="宋体"/>
          <w:color w:val="6C9CDC"/>
          <w:kern w:val="0"/>
          <w:sz w:val="18"/>
        </w:rPr>
        <w:t> </w:t>
      </w:r>
      <w:r w:rsidRPr="0011602F">
        <w:rPr>
          <w:rFonts w:ascii="宋体" w:hAnsi="宋体" w:cs="宋体"/>
          <w:color w:val="6C9CDC"/>
          <w:kern w:val="0"/>
          <w:sz w:val="18"/>
          <w:szCs w:val="18"/>
        </w:rPr>
        <w:t>点击量:315</w:t>
      </w:r>
      <w:r w:rsidRPr="0011602F">
        <w:rPr>
          <w:rFonts w:ascii="宋体" w:hAnsi="宋体" w:cs="宋体"/>
          <w:color w:val="6C9CDC"/>
          <w:kern w:val="0"/>
          <w:sz w:val="18"/>
        </w:rPr>
        <w:t> </w:t>
      </w:r>
      <w:r w:rsidRPr="0011602F">
        <w:rPr>
          <w:rFonts w:ascii="宋体" w:hAnsi="宋体" w:cs="宋体"/>
          <w:color w:val="6C9CDC"/>
          <w:kern w:val="0"/>
          <w:sz w:val="18"/>
          <w:szCs w:val="18"/>
        </w:rPr>
        <w:br/>
      </w:r>
      <w:proofErr w:type="gramStart"/>
      <w:r w:rsidRPr="0011602F">
        <w:rPr>
          <w:rFonts w:ascii="宋体" w:hAnsi="宋体" w:cs="宋体"/>
          <w:color w:val="000000"/>
          <w:kern w:val="0"/>
          <w:szCs w:val="21"/>
        </w:rPr>
        <w:t>青人社厅函</w:t>
      </w:r>
      <w:proofErr w:type="gramEnd"/>
      <w:r w:rsidRPr="0011602F">
        <w:rPr>
          <w:rFonts w:ascii="宋体" w:hAnsi="宋体" w:cs="宋体"/>
          <w:color w:val="000000"/>
          <w:kern w:val="0"/>
          <w:szCs w:val="21"/>
        </w:rPr>
        <w:t>〔2018〕97号</w:t>
      </w:r>
      <w:r w:rsidRPr="0011602F">
        <w:rPr>
          <w:rFonts w:ascii="宋体" w:hAnsi="宋体" w:cs="宋体"/>
          <w:color w:val="000000"/>
          <w:kern w:val="0"/>
        </w:rPr>
        <w:t> </w:t>
      </w:r>
    </w:p>
    <w:p w:rsidR="0011602F" w:rsidRPr="0011602F" w:rsidRDefault="0011602F" w:rsidP="0011602F">
      <w:pPr>
        <w:widowControl/>
        <w:spacing w:after="240"/>
        <w:jc w:val="left"/>
        <w:rPr>
          <w:rFonts w:ascii="宋体" w:hAnsi="宋体" w:cs="宋体"/>
          <w:kern w:val="0"/>
          <w:sz w:val="24"/>
          <w:szCs w:val="24"/>
        </w:rPr>
      </w:pP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各市、自治州人力资源社会保障局，各有关部门、单位：</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为深入实施人才强省战略，大力培养本土高层次专业技术人才，激发人才创新创造活力，根据《青海省人民政府办公厅转发省人事厅关于青海省优秀专家选拔办法和青海省优秀专家选拔办法的通知》（青政办〔</w:t>
      </w:r>
      <w:r w:rsidRPr="0011602F">
        <w:rPr>
          <w:rFonts w:ascii="Simsun" w:hAnsi="Simsun" w:cs="宋体"/>
          <w:color w:val="484848"/>
          <w:kern w:val="0"/>
          <w:sz w:val="24"/>
          <w:szCs w:val="24"/>
        </w:rPr>
        <w:t>2005</w:t>
      </w:r>
      <w:r w:rsidRPr="0011602F">
        <w:rPr>
          <w:rFonts w:ascii="Simsun" w:hAnsi="Simsun" w:cs="宋体"/>
          <w:color w:val="484848"/>
          <w:kern w:val="0"/>
          <w:sz w:val="24"/>
          <w:szCs w:val="24"/>
        </w:rPr>
        <w:t>〕</w:t>
      </w:r>
      <w:r w:rsidRPr="0011602F">
        <w:rPr>
          <w:rFonts w:ascii="Simsun" w:hAnsi="Simsun" w:cs="宋体"/>
          <w:color w:val="484848"/>
          <w:kern w:val="0"/>
          <w:sz w:val="24"/>
          <w:szCs w:val="24"/>
        </w:rPr>
        <w:t>139</w:t>
      </w:r>
      <w:r w:rsidRPr="0011602F">
        <w:rPr>
          <w:rFonts w:ascii="Simsun" w:hAnsi="Simsun" w:cs="宋体"/>
          <w:color w:val="484848"/>
          <w:kern w:val="0"/>
          <w:sz w:val="24"/>
          <w:szCs w:val="24"/>
        </w:rPr>
        <w:t>号）精神，现就开展</w:t>
      </w:r>
      <w:r w:rsidRPr="0011602F">
        <w:rPr>
          <w:rFonts w:ascii="Simsun" w:hAnsi="Simsun" w:cs="宋体"/>
          <w:color w:val="484848"/>
          <w:kern w:val="0"/>
          <w:sz w:val="24"/>
          <w:szCs w:val="24"/>
        </w:rPr>
        <w:t>2017—2018</w:t>
      </w:r>
      <w:r w:rsidRPr="0011602F">
        <w:rPr>
          <w:rFonts w:ascii="Simsun" w:hAnsi="Simsun" w:cs="宋体"/>
          <w:color w:val="484848"/>
          <w:kern w:val="0"/>
          <w:sz w:val="24"/>
          <w:szCs w:val="24"/>
        </w:rPr>
        <w:t>年度青海省优秀专家选拔工作事宜通知如下：</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一、选拔条件</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推荐选拔工作要坚持服务于青海经济社会发展，坚持鼓励创新、促进优秀人才脱颖而出，坚持公开、公正、公平、择优的原则，真正把热爱祖国、遵纪守法，有良好的职业道德、模范</w:t>
      </w:r>
      <w:proofErr w:type="gramStart"/>
      <w:r w:rsidRPr="0011602F">
        <w:rPr>
          <w:rFonts w:ascii="Simsun" w:hAnsi="Simsun" w:cs="宋体"/>
          <w:color w:val="484848"/>
          <w:kern w:val="0"/>
          <w:sz w:val="24"/>
          <w:szCs w:val="24"/>
        </w:rPr>
        <w:t>践行</w:t>
      </w:r>
      <w:proofErr w:type="gramEnd"/>
      <w:r w:rsidRPr="0011602F">
        <w:rPr>
          <w:rFonts w:ascii="Simsun" w:hAnsi="Simsun" w:cs="宋体"/>
          <w:color w:val="484848"/>
          <w:kern w:val="0"/>
          <w:sz w:val="24"/>
          <w:szCs w:val="24"/>
        </w:rPr>
        <w:t>岗位职责并在全省各项事业中做出突出贡献的优秀人才选拔出来，激励各行业的专业技术人员和高技能人才更好地为青海经济社会发展服务。</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（一）专业技术人才</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在专业技术岗位上工作，近</w:t>
      </w:r>
      <w:r w:rsidRPr="0011602F">
        <w:rPr>
          <w:rFonts w:ascii="Simsun" w:hAnsi="Simsun" w:cs="宋体"/>
          <w:color w:val="484848"/>
          <w:kern w:val="0"/>
          <w:sz w:val="24"/>
          <w:szCs w:val="24"/>
        </w:rPr>
        <w:t>5</w:t>
      </w:r>
      <w:r w:rsidRPr="0011602F">
        <w:rPr>
          <w:rFonts w:ascii="Simsun" w:hAnsi="Simsun" w:cs="宋体"/>
          <w:color w:val="484848"/>
          <w:kern w:val="0"/>
          <w:sz w:val="24"/>
          <w:szCs w:val="24"/>
        </w:rPr>
        <w:t>年来取得的专业技术业绩、成果和贡献突出，并得到本地区、本系统同行专家的认可，具有高级职称，并具备下列条件之一：</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1.</w:t>
      </w:r>
      <w:r w:rsidRPr="0011602F">
        <w:rPr>
          <w:rFonts w:ascii="Simsun" w:hAnsi="Simsun" w:cs="宋体"/>
          <w:color w:val="484848"/>
          <w:kern w:val="0"/>
          <w:sz w:val="24"/>
          <w:szCs w:val="24"/>
        </w:rPr>
        <w:t>在自然科学研究中，有一定学术造诣，对学科建设、人才培养、事业发展做出贡献，其研究成果在全省具有一定开创性和较高学术价值，得到省内外同行专家公认，达到省内先进水平；</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2.</w:t>
      </w:r>
      <w:r w:rsidRPr="0011602F">
        <w:rPr>
          <w:rFonts w:ascii="Simsun" w:hAnsi="Simsun" w:cs="宋体"/>
          <w:color w:val="484848"/>
          <w:kern w:val="0"/>
          <w:sz w:val="24"/>
          <w:szCs w:val="24"/>
        </w:rPr>
        <w:t>在技术研究与开发中有重大发明创造、重大技术革新或解决了关键性技术难题，取得显著经济效益和社会效益；</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3.</w:t>
      </w:r>
      <w:r w:rsidRPr="0011602F">
        <w:rPr>
          <w:rFonts w:ascii="Simsun" w:hAnsi="Simsun" w:cs="宋体"/>
          <w:color w:val="484848"/>
          <w:kern w:val="0"/>
          <w:sz w:val="24"/>
          <w:szCs w:val="24"/>
        </w:rPr>
        <w:t>在社会科学研究中，成绩显著，对我省社会发展和社会科学理论建设做出贡献，是学科领域的学术带头人。在人文、财经、商贸、法律和现代管理等领域，</w:t>
      </w:r>
      <w:r w:rsidRPr="0011602F">
        <w:rPr>
          <w:rFonts w:ascii="Simsun" w:hAnsi="Simsun" w:cs="宋体"/>
          <w:color w:val="484848"/>
          <w:kern w:val="0"/>
          <w:sz w:val="24"/>
          <w:szCs w:val="24"/>
        </w:rPr>
        <w:lastRenderedPageBreak/>
        <w:t>为解决全省国民经济和社会发展的重大问题进行基础性、前瞻性、战略性科学理论研究，并做出特殊贡献；</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4.</w:t>
      </w:r>
      <w:r w:rsidRPr="0011602F">
        <w:rPr>
          <w:rFonts w:ascii="Simsun" w:hAnsi="Simsun" w:cs="宋体"/>
          <w:color w:val="484848"/>
          <w:kern w:val="0"/>
          <w:sz w:val="24"/>
          <w:szCs w:val="24"/>
        </w:rPr>
        <w:t>长期工作在教育、教学工作第一线，师德良好，对学科建设、人才培养、事业发展发挥重要作用，所创新的教育理论或教学方法，成效显著并为同行和社会所公认；</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5.</w:t>
      </w:r>
      <w:r w:rsidRPr="0011602F">
        <w:rPr>
          <w:rFonts w:ascii="Simsun" w:hAnsi="Simsun" w:cs="宋体"/>
          <w:color w:val="484848"/>
          <w:kern w:val="0"/>
          <w:sz w:val="24"/>
          <w:szCs w:val="24"/>
        </w:rPr>
        <w:t>长期工作在工农业生产和科技推广第一线，有重大技术突破，推动行业技术进步；或者在成果转化中，业绩突出，产生显著的经济效益和社会效益；</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6.</w:t>
      </w:r>
      <w:r w:rsidRPr="0011602F">
        <w:rPr>
          <w:rFonts w:ascii="Simsun" w:hAnsi="Simsun" w:cs="宋体"/>
          <w:color w:val="484848"/>
          <w:kern w:val="0"/>
          <w:sz w:val="24"/>
          <w:szCs w:val="24"/>
        </w:rPr>
        <w:t>工作在卫生工作第一线，医术高超，多次成功治愈疑难、危重病症；或者在较大范围内有效预防、控制、消除疾病，社会影响大，学术和业绩为同行所公认；</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7.</w:t>
      </w:r>
      <w:r w:rsidRPr="0011602F">
        <w:rPr>
          <w:rFonts w:ascii="Simsun" w:hAnsi="Simsun" w:cs="宋体"/>
          <w:color w:val="484848"/>
          <w:kern w:val="0"/>
          <w:sz w:val="24"/>
          <w:szCs w:val="24"/>
        </w:rPr>
        <w:t>在文化艺术、新闻出版领域，成绩明显，享有一定声誉，是本领域的带头人；</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8.</w:t>
      </w:r>
      <w:r w:rsidRPr="0011602F">
        <w:rPr>
          <w:rFonts w:ascii="Simsun" w:hAnsi="Simsun" w:cs="宋体"/>
          <w:color w:val="484848"/>
          <w:kern w:val="0"/>
          <w:sz w:val="24"/>
          <w:szCs w:val="24"/>
        </w:rPr>
        <w:t>在体育教练执教工作中创新训练理论或方法，并在国内取得较好成绩，为发展全省体育事业做出贡献的职业体育教练员；</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9.</w:t>
      </w:r>
      <w:r w:rsidRPr="0011602F">
        <w:rPr>
          <w:rFonts w:ascii="Simsun" w:hAnsi="Simsun" w:cs="宋体"/>
          <w:color w:val="484848"/>
          <w:kern w:val="0"/>
          <w:sz w:val="24"/>
          <w:szCs w:val="24"/>
        </w:rPr>
        <w:t>其他专业技术岗位上创新理论或方法，做出突出贡献，取得优异成果。</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（二）高技能人才</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长期工作在生产服务岗位第一线，技艺精湛，贡献突出，具有技师或高级技师技能水平，并具备下列条件之一：</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1.</w:t>
      </w:r>
      <w:r w:rsidRPr="0011602F">
        <w:rPr>
          <w:rFonts w:ascii="Simsun" w:hAnsi="Simsun" w:cs="宋体"/>
          <w:color w:val="484848"/>
          <w:kern w:val="0"/>
          <w:sz w:val="24"/>
          <w:szCs w:val="24"/>
        </w:rPr>
        <w:t>获得过全省技能大奖、技术能手、劳动模范、五一劳动奖章等荣誉称号，业绩突出，影响广泛；</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2.</w:t>
      </w:r>
      <w:r w:rsidRPr="0011602F">
        <w:rPr>
          <w:rFonts w:ascii="Simsun" w:hAnsi="Simsun" w:cs="宋体"/>
          <w:color w:val="484848"/>
          <w:kern w:val="0"/>
          <w:sz w:val="24"/>
          <w:szCs w:val="24"/>
        </w:rPr>
        <w:t>在技术革新、技术改造上有重大贡献，获得过地厅级以上科技进步奖、国家专利等；</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3.</w:t>
      </w:r>
      <w:r w:rsidRPr="0011602F">
        <w:rPr>
          <w:rFonts w:ascii="Simsun" w:hAnsi="Simsun" w:cs="宋体"/>
          <w:color w:val="484848"/>
          <w:kern w:val="0"/>
          <w:sz w:val="24"/>
          <w:szCs w:val="24"/>
        </w:rPr>
        <w:t>在本行业中具有省内领先技术技能水平或有重大技术革新，在某一生产工作领域总结出先进的操作技术方法并为同行业公认；</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4.</w:t>
      </w:r>
      <w:r w:rsidRPr="0011602F">
        <w:rPr>
          <w:rFonts w:ascii="Simsun" w:hAnsi="Simsun" w:cs="宋体"/>
          <w:color w:val="484848"/>
          <w:kern w:val="0"/>
          <w:sz w:val="24"/>
          <w:szCs w:val="24"/>
        </w:rPr>
        <w:t>在促进科技成果转化、推广应用或在新技术、新工艺、新方法推广等方面</w:t>
      </w:r>
      <w:proofErr w:type="gramStart"/>
      <w:r w:rsidRPr="0011602F">
        <w:rPr>
          <w:rFonts w:ascii="Simsun" w:hAnsi="Simsun" w:cs="宋体"/>
          <w:color w:val="484848"/>
          <w:kern w:val="0"/>
          <w:sz w:val="24"/>
          <w:szCs w:val="24"/>
        </w:rPr>
        <w:t>作出</w:t>
      </w:r>
      <w:proofErr w:type="gramEnd"/>
      <w:r w:rsidRPr="0011602F">
        <w:rPr>
          <w:rFonts w:ascii="Simsun" w:hAnsi="Simsun" w:cs="宋体"/>
          <w:color w:val="484848"/>
          <w:kern w:val="0"/>
          <w:sz w:val="24"/>
          <w:szCs w:val="24"/>
        </w:rPr>
        <w:t>突出贡献，并取得较大经济效益和社会效益；</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5.</w:t>
      </w:r>
      <w:r w:rsidRPr="0011602F">
        <w:rPr>
          <w:rFonts w:ascii="Simsun" w:hAnsi="Simsun" w:cs="宋体"/>
          <w:color w:val="484848"/>
          <w:kern w:val="0"/>
          <w:sz w:val="24"/>
          <w:szCs w:val="24"/>
        </w:rPr>
        <w:t>在本职业（工种）中具有绝招绝技，在国内（省内）同类职业（工种）中产生重要影响；</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lastRenderedPageBreak/>
        <w:t>6.</w:t>
      </w:r>
      <w:r w:rsidRPr="0011602F">
        <w:rPr>
          <w:rFonts w:ascii="Simsun" w:hAnsi="Simsun" w:cs="宋体"/>
          <w:color w:val="484848"/>
          <w:kern w:val="0"/>
          <w:sz w:val="24"/>
          <w:szCs w:val="24"/>
        </w:rPr>
        <w:t>有丰富的实践经验，能够解决生产过程中的重点难题或关键性操作技术问题；</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7.</w:t>
      </w:r>
      <w:r w:rsidRPr="0011602F">
        <w:rPr>
          <w:rFonts w:ascii="Simsun" w:hAnsi="Simsun" w:cs="宋体"/>
          <w:color w:val="484848"/>
          <w:kern w:val="0"/>
          <w:sz w:val="24"/>
          <w:szCs w:val="24"/>
        </w:rPr>
        <w:t>在国内获得过有影响的技能大赛、技术比武等奖项，为我省争得荣誉；</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8.</w:t>
      </w:r>
      <w:r w:rsidRPr="0011602F">
        <w:rPr>
          <w:rFonts w:ascii="Simsun" w:hAnsi="Simsun" w:cs="宋体"/>
          <w:color w:val="484848"/>
          <w:kern w:val="0"/>
          <w:sz w:val="24"/>
          <w:szCs w:val="24"/>
        </w:rPr>
        <w:t>在培养技能人才和传授技艺等方面成绩突出，在省内、行业内有较大影响。</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二、选拔范围、对象和数量</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（一）选拔范围。全省各类所有制成分的企事业单位中符合选拔条件的专业技术人员和高技能人才；中央驻</w:t>
      </w:r>
      <w:proofErr w:type="gramStart"/>
      <w:r w:rsidRPr="0011602F">
        <w:rPr>
          <w:rFonts w:ascii="Simsun" w:hAnsi="Simsun" w:cs="宋体"/>
          <w:color w:val="484848"/>
          <w:kern w:val="0"/>
          <w:sz w:val="24"/>
          <w:szCs w:val="24"/>
        </w:rPr>
        <w:t>青单位</w:t>
      </w:r>
      <w:proofErr w:type="gramEnd"/>
      <w:r w:rsidRPr="0011602F">
        <w:rPr>
          <w:rFonts w:ascii="Simsun" w:hAnsi="Simsun" w:cs="宋体"/>
          <w:color w:val="484848"/>
          <w:kern w:val="0"/>
          <w:sz w:val="24"/>
          <w:szCs w:val="24"/>
        </w:rPr>
        <w:t>符合条件的专业技术人员和高技能人才；在青挂职或者专职服务两年以上，符合选拔条件的外省籍专业技术人员和高技能人才。在企事业单位中担任党政领导职务后不直接从事专业技术工作的人员，党、政、群机关的工作人员，不列入选拔范围。</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（二）选拔对象。在全省自然科学、哲学社会科学等领域做出重要贡献并取得较大业绩的各类专业技术人员、高技能人才，特别是在关系全省经济社会发展以及重点支柱产业和关键技术领域涌现出的优秀人才与</w:t>
      </w:r>
      <w:proofErr w:type="gramStart"/>
      <w:r w:rsidRPr="0011602F">
        <w:rPr>
          <w:rFonts w:ascii="Simsun" w:hAnsi="Simsun" w:cs="宋体"/>
          <w:color w:val="484848"/>
          <w:kern w:val="0"/>
          <w:sz w:val="24"/>
          <w:szCs w:val="24"/>
        </w:rPr>
        <w:t>作出</w:t>
      </w:r>
      <w:proofErr w:type="gramEnd"/>
      <w:r w:rsidRPr="0011602F">
        <w:rPr>
          <w:rFonts w:ascii="Simsun" w:hAnsi="Simsun" w:cs="宋体"/>
          <w:color w:val="484848"/>
          <w:kern w:val="0"/>
          <w:sz w:val="24"/>
          <w:szCs w:val="24"/>
        </w:rPr>
        <w:t>突出贡献的专门人才。</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000000"/>
          <w:kern w:val="0"/>
          <w:sz w:val="24"/>
          <w:szCs w:val="24"/>
        </w:rPr>
        <w:t>同等条件下，以往被评为青海省优秀专业技术人才、入选青海省</w:t>
      </w:r>
      <w:r w:rsidRPr="0011602F">
        <w:rPr>
          <w:rFonts w:ascii="Simsun" w:hAnsi="Simsun" w:cs="宋体"/>
          <w:color w:val="000000"/>
          <w:kern w:val="0"/>
          <w:sz w:val="24"/>
          <w:szCs w:val="24"/>
        </w:rPr>
        <w:t>“</w:t>
      </w:r>
      <w:r w:rsidRPr="0011602F">
        <w:rPr>
          <w:rFonts w:ascii="Simsun" w:hAnsi="Simsun" w:cs="宋体"/>
          <w:color w:val="000000"/>
          <w:kern w:val="0"/>
          <w:sz w:val="24"/>
          <w:szCs w:val="24"/>
        </w:rPr>
        <w:t>高端创新人才</w:t>
      </w:r>
      <w:r w:rsidRPr="0011602F">
        <w:rPr>
          <w:rFonts w:ascii="Simsun" w:hAnsi="Simsun" w:cs="宋体"/>
          <w:color w:val="000000"/>
          <w:kern w:val="0"/>
          <w:sz w:val="24"/>
          <w:szCs w:val="24"/>
        </w:rPr>
        <w:t>”</w:t>
      </w:r>
      <w:r w:rsidRPr="0011602F">
        <w:rPr>
          <w:rFonts w:ascii="Simsun" w:hAnsi="Simsun" w:cs="宋体"/>
          <w:color w:val="000000"/>
          <w:kern w:val="0"/>
          <w:sz w:val="24"/>
          <w:szCs w:val="24"/>
        </w:rPr>
        <w:t>千人计划领军人才（培养类），</w:t>
      </w:r>
      <w:proofErr w:type="gramStart"/>
      <w:r w:rsidRPr="0011602F">
        <w:rPr>
          <w:rFonts w:ascii="Simsun" w:hAnsi="Simsun" w:cs="宋体"/>
          <w:color w:val="000000"/>
          <w:kern w:val="0"/>
          <w:sz w:val="24"/>
          <w:szCs w:val="24"/>
        </w:rPr>
        <w:t>且</w:t>
      </w:r>
      <w:r w:rsidRPr="0011602F">
        <w:rPr>
          <w:rFonts w:ascii="Simsun" w:hAnsi="Simsun" w:cs="宋体"/>
          <w:color w:val="484848"/>
          <w:kern w:val="0"/>
          <w:sz w:val="24"/>
          <w:szCs w:val="24"/>
        </w:rPr>
        <w:t>仍然</w:t>
      </w:r>
      <w:proofErr w:type="gramEnd"/>
      <w:r w:rsidRPr="0011602F">
        <w:rPr>
          <w:rFonts w:ascii="Simsun" w:hAnsi="Simsun" w:cs="宋体"/>
          <w:color w:val="484848"/>
          <w:kern w:val="0"/>
          <w:sz w:val="24"/>
          <w:szCs w:val="24"/>
        </w:rPr>
        <w:t>在专业技术（高技能）岗位工作的在职人员可</w:t>
      </w:r>
      <w:r w:rsidRPr="0011602F">
        <w:rPr>
          <w:rFonts w:ascii="Simsun" w:hAnsi="Simsun" w:cs="宋体"/>
          <w:color w:val="000000"/>
          <w:kern w:val="0"/>
          <w:sz w:val="24"/>
          <w:szCs w:val="24"/>
        </w:rPr>
        <w:t>优先申报。</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已推荐申报</w:t>
      </w:r>
      <w:r w:rsidRPr="0011602F">
        <w:rPr>
          <w:rFonts w:ascii="Simsun" w:hAnsi="Simsun" w:cs="宋体"/>
          <w:color w:val="484848"/>
          <w:kern w:val="0"/>
          <w:sz w:val="24"/>
          <w:szCs w:val="24"/>
        </w:rPr>
        <w:t>2018</w:t>
      </w:r>
      <w:r w:rsidRPr="0011602F">
        <w:rPr>
          <w:rFonts w:ascii="Simsun" w:hAnsi="Simsun" w:cs="宋体"/>
          <w:color w:val="484848"/>
          <w:kern w:val="0"/>
          <w:sz w:val="24"/>
          <w:szCs w:val="24"/>
        </w:rPr>
        <w:t>年享受政府特殊津贴人员的人选，不再重复申报</w:t>
      </w:r>
      <w:r w:rsidRPr="0011602F">
        <w:rPr>
          <w:rFonts w:ascii="Simsun" w:hAnsi="Simsun" w:cs="宋体"/>
          <w:color w:val="484848"/>
          <w:kern w:val="0"/>
          <w:sz w:val="24"/>
          <w:szCs w:val="24"/>
        </w:rPr>
        <w:t>2017—2018</w:t>
      </w:r>
      <w:r w:rsidRPr="0011602F">
        <w:rPr>
          <w:rFonts w:ascii="Simsun" w:hAnsi="Simsun" w:cs="宋体"/>
          <w:color w:val="484848"/>
          <w:kern w:val="0"/>
          <w:sz w:val="24"/>
          <w:szCs w:val="24"/>
        </w:rPr>
        <w:t>年度青海省优秀专家。</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（三）选拔数量。</w:t>
      </w:r>
      <w:r w:rsidRPr="0011602F">
        <w:rPr>
          <w:rFonts w:ascii="Simsun" w:hAnsi="Simsun" w:cs="宋体"/>
          <w:color w:val="484848"/>
          <w:kern w:val="0"/>
          <w:sz w:val="24"/>
          <w:szCs w:val="24"/>
        </w:rPr>
        <w:t>2017—2018</w:t>
      </w:r>
      <w:r w:rsidRPr="0011602F">
        <w:rPr>
          <w:rFonts w:ascii="Simsun" w:hAnsi="Simsun" w:cs="宋体"/>
          <w:color w:val="484848"/>
          <w:kern w:val="0"/>
          <w:sz w:val="24"/>
          <w:szCs w:val="24"/>
        </w:rPr>
        <w:t>年度我省共选拔省级优秀专家</w:t>
      </w:r>
      <w:r w:rsidRPr="0011602F">
        <w:rPr>
          <w:rFonts w:ascii="Simsun" w:hAnsi="Simsun" w:cs="宋体"/>
          <w:color w:val="484848"/>
          <w:kern w:val="0"/>
          <w:sz w:val="24"/>
          <w:szCs w:val="24"/>
        </w:rPr>
        <w:t>30</w:t>
      </w:r>
      <w:r w:rsidRPr="0011602F">
        <w:rPr>
          <w:rFonts w:ascii="Simsun" w:hAnsi="Simsun" w:cs="宋体"/>
          <w:color w:val="484848"/>
          <w:kern w:val="0"/>
          <w:sz w:val="24"/>
          <w:szCs w:val="24"/>
        </w:rPr>
        <w:t>名，其中：专业技术人才</w:t>
      </w:r>
      <w:r w:rsidRPr="0011602F">
        <w:rPr>
          <w:rFonts w:ascii="Simsun" w:hAnsi="Simsun" w:cs="宋体"/>
          <w:color w:val="484848"/>
          <w:kern w:val="0"/>
          <w:sz w:val="24"/>
          <w:szCs w:val="24"/>
        </w:rPr>
        <w:t>27</w:t>
      </w:r>
      <w:r w:rsidRPr="0011602F">
        <w:rPr>
          <w:rFonts w:ascii="Simsun" w:hAnsi="Simsun" w:cs="宋体"/>
          <w:color w:val="484848"/>
          <w:kern w:val="0"/>
          <w:sz w:val="24"/>
          <w:szCs w:val="24"/>
        </w:rPr>
        <w:t>名，高技能人才</w:t>
      </w:r>
      <w:r w:rsidRPr="0011602F">
        <w:rPr>
          <w:rFonts w:ascii="Simsun" w:hAnsi="Simsun" w:cs="宋体"/>
          <w:color w:val="484848"/>
          <w:kern w:val="0"/>
          <w:sz w:val="24"/>
          <w:szCs w:val="24"/>
        </w:rPr>
        <w:t>3</w:t>
      </w:r>
      <w:r w:rsidRPr="0011602F">
        <w:rPr>
          <w:rFonts w:ascii="Simsun" w:hAnsi="Simsun" w:cs="宋体"/>
          <w:color w:val="484848"/>
          <w:kern w:val="0"/>
          <w:sz w:val="24"/>
          <w:szCs w:val="24"/>
        </w:rPr>
        <w:t>名。专业技术人才指标不得用于选拔高技能人才，高技能人才指标不得用于选拔专业技术人才。全省按照</w:t>
      </w:r>
      <w:r w:rsidRPr="0011602F">
        <w:rPr>
          <w:rFonts w:ascii="Simsun" w:hAnsi="Simsun" w:cs="宋体"/>
          <w:color w:val="484848"/>
          <w:kern w:val="0"/>
          <w:sz w:val="24"/>
          <w:szCs w:val="24"/>
        </w:rPr>
        <w:t>1:3</w:t>
      </w:r>
      <w:r w:rsidRPr="0011602F">
        <w:rPr>
          <w:rFonts w:ascii="Simsun" w:hAnsi="Simsun" w:cs="宋体"/>
          <w:color w:val="484848"/>
          <w:kern w:val="0"/>
          <w:sz w:val="24"/>
          <w:szCs w:val="24"/>
        </w:rPr>
        <w:t>的比例共推荐候选人</w:t>
      </w:r>
      <w:r w:rsidRPr="0011602F">
        <w:rPr>
          <w:rFonts w:ascii="Simsun" w:hAnsi="Simsun" w:cs="宋体"/>
          <w:color w:val="484848"/>
          <w:kern w:val="0"/>
          <w:sz w:val="24"/>
          <w:szCs w:val="24"/>
        </w:rPr>
        <w:t>90</w:t>
      </w:r>
      <w:r w:rsidRPr="0011602F">
        <w:rPr>
          <w:rFonts w:ascii="Simsun" w:hAnsi="Simsun" w:cs="宋体"/>
          <w:color w:val="484848"/>
          <w:kern w:val="0"/>
          <w:sz w:val="24"/>
          <w:szCs w:val="24"/>
        </w:rPr>
        <w:t>名。具体推荐名额见附件。</w:t>
      </w:r>
      <w:r w:rsidRPr="0011602F">
        <w:rPr>
          <w:rFonts w:ascii="Simsun" w:hAnsi="Simsun" w:cs="宋体"/>
          <w:color w:val="000000"/>
          <w:kern w:val="0"/>
          <w:sz w:val="24"/>
          <w:szCs w:val="24"/>
        </w:rPr>
        <w:t>各地区、部门、单位须按照推荐名额申报，不得突破推荐名额数量。</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三、工作要求</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（一）严格条件。各地区、各部门和有关单位要严格按照文件规定的选拔条件和标准推荐人选，</w:t>
      </w:r>
      <w:r w:rsidRPr="0011602F">
        <w:rPr>
          <w:rFonts w:ascii="Simsun" w:hAnsi="Simsun" w:cs="宋体"/>
          <w:color w:val="000000"/>
          <w:kern w:val="0"/>
          <w:sz w:val="24"/>
          <w:szCs w:val="24"/>
        </w:rPr>
        <w:t>坚持公开、竞争、择优的原则，好中选好，优中择优，</w:t>
      </w:r>
      <w:r w:rsidRPr="0011602F">
        <w:rPr>
          <w:rFonts w:ascii="Simsun" w:hAnsi="Simsun" w:cs="宋体"/>
          <w:color w:val="484848"/>
          <w:kern w:val="0"/>
          <w:sz w:val="24"/>
          <w:szCs w:val="24"/>
        </w:rPr>
        <w:t>切实将那些长期辛勤工作、德地和兼备，在一线专业技术和高技能工作岗位上取得突</w:t>
      </w:r>
      <w:r w:rsidRPr="0011602F">
        <w:rPr>
          <w:rFonts w:ascii="Simsun" w:hAnsi="Simsun" w:cs="宋体"/>
          <w:color w:val="484848"/>
          <w:kern w:val="0"/>
          <w:sz w:val="24"/>
          <w:szCs w:val="24"/>
        </w:rPr>
        <w:lastRenderedPageBreak/>
        <w:t>出业绩，做出重要贡献，其业绩、成果和贡献为同行和社会认可的专业技术人才、高技能人才选拔推荐上来。</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二）规范程序。选拔推荐工作由市州人力资源社会保障局和省直部门人事（干部）处负责组织实施。基层单位按照隶属关系逐级向上级推荐人选。非公有制企事业单位推荐工作，由所在地区工商局统一组织。市州推荐的人选，由市州人力资源社会保障局审核；省直部门推荐的人选，由人事（干部）处审查，省直部门审核。审核通过的人</w:t>
      </w:r>
      <w:proofErr w:type="gramStart"/>
      <w:r w:rsidRPr="0011602F">
        <w:rPr>
          <w:rFonts w:ascii="Simsun" w:hAnsi="Simsun" w:cs="宋体"/>
          <w:color w:val="484848"/>
          <w:kern w:val="0"/>
          <w:sz w:val="24"/>
          <w:szCs w:val="24"/>
        </w:rPr>
        <w:t>选报省</w:t>
      </w:r>
      <w:proofErr w:type="gramEnd"/>
      <w:r w:rsidRPr="0011602F">
        <w:rPr>
          <w:rFonts w:ascii="Simsun" w:hAnsi="Simsun" w:cs="宋体"/>
          <w:color w:val="484848"/>
          <w:kern w:val="0"/>
          <w:sz w:val="24"/>
          <w:szCs w:val="24"/>
        </w:rPr>
        <w:t>人力资源社会保障厅。</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各地区、各部门和有关单位要增强工作透明度，</w:t>
      </w:r>
      <w:r w:rsidRPr="0011602F">
        <w:rPr>
          <w:rFonts w:ascii="Simsun" w:hAnsi="Simsun" w:cs="宋体"/>
          <w:color w:val="000000"/>
          <w:kern w:val="0"/>
          <w:sz w:val="24"/>
          <w:szCs w:val="24"/>
        </w:rPr>
        <w:t>公开选拔范围、对象、条件、程序等。</w:t>
      </w:r>
      <w:r w:rsidRPr="0011602F">
        <w:rPr>
          <w:rFonts w:ascii="Simsun" w:hAnsi="Simsun" w:cs="宋体"/>
          <w:color w:val="484848"/>
          <w:kern w:val="0"/>
          <w:sz w:val="24"/>
          <w:szCs w:val="24"/>
        </w:rPr>
        <w:t>推荐人选须经过</w:t>
      </w:r>
      <w:r w:rsidRPr="0011602F">
        <w:rPr>
          <w:rFonts w:ascii="Simsun" w:hAnsi="Simsun" w:cs="宋体"/>
          <w:color w:val="000000"/>
          <w:kern w:val="0"/>
          <w:sz w:val="24"/>
          <w:szCs w:val="24"/>
        </w:rPr>
        <w:t>专家学术委员会集体评议，评议结果必须公示（涉密人员除外），公示无异议的方可作为有效推荐人选。</w:t>
      </w:r>
      <w:r w:rsidRPr="0011602F">
        <w:rPr>
          <w:rFonts w:ascii="Simsun" w:hAnsi="Simsun" w:cs="宋体"/>
          <w:color w:val="484848"/>
          <w:kern w:val="0"/>
          <w:sz w:val="24"/>
          <w:szCs w:val="24"/>
        </w:rPr>
        <w:t>公示在本地区、本部门和本单位范围内</w:t>
      </w:r>
      <w:r w:rsidRPr="0011602F">
        <w:rPr>
          <w:rFonts w:ascii="Simsun" w:hAnsi="Simsun" w:cs="宋体"/>
          <w:color w:val="000000"/>
          <w:kern w:val="0"/>
          <w:sz w:val="24"/>
          <w:szCs w:val="24"/>
        </w:rPr>
        <w:t>广泛开展，</w:t>
      </w:r>
      <w:r w:rsidRPr="0011602F">
        <w:rPr>
          <w:rFonts w:ascii="Simsun" w:hAnsi="Simsun" w:cs="宋体"/>
          <w:color w:val="484848"/>
          <w:kern w:val="0"/>
          <w:sz w:val="24"/>
          <w:szCs w:val="24"/>
        </w:rPr>
        <w:t>要确保群众的监督和知情权。对公示中发现的问题，</w:t>
      </w:r>
      <w:r w:rsidRPr="0011602F">
        <w:rPr>
          <w:rFonts w:ascii="Simsun" w:hAnsi="Simsun" w:cs="宋体"/>
          <w:color w:val="000000"/>
          <w:kern w:val="0"/>
          <w:sz w:val="24"/>
          <w:szCs w:val="24"/>
        </w:rPr>
        <w:t>要及时、</w:t>
      </w:r>
      <w:r w:rsidRPr="0011602F">
        <w:rPr>
          <w:rFonts w:ascii="Simsun" w:hAnsi="Simsun" w:cs="宋体"/>
          <w:color w:val="484848"/>
          <w:kern w:val="0"/>
          <w:sz w:val="24"/>
          <w:szCs w:val="24"/>
        </w:rPr>
        <w:t>认真核查，明确结论。</w:t>
      </w:r>
      <w:r w:rsidRPr="0011602F">
        <w:rPr>
          <w:rFonts w:ascii="Simsun" w:hAnsi="Simsun" w:cs="宋体"/>
          <w:color w:val="000000"/>
          <w:kern w:val="0"/>
          <w:sz w:val="24"/>
          <w:szCs w:val="24"/>
        </w:rPr>
        <w:t>未组织专家学术委员会评议或专家集体评议没有通过的，不得作为推荐人选。</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四、报送要求</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请各地区、各部门和有关单位严格按照选拔要求，抓紧部署。各市州人力资源社会保障局、省直部门人事（干部）处统一负责将纸质材料和电子文档报送省人力资源社会保障</w:t>
      </w:r>
      <w:proofErr w:type="gramStart"/>
      <w:r w:rsidRPr="0011602F">
        <w:rPr>
          <w:rFonts w:ascii="Simsun" w:hAnsi="Simsun" w:cs="宋体"/>
          <w:color w:val="484848"/>
          <w:kern w:val="0"/>
          <w:sz w:val="24"/>
          <w:szCs w:val="24"/>
        </w:rPr>
        <w:t>厅专业</w:t>
      </w:r>
      <w:proofErr w:type="gramEnd"/>
      <w:r w:rsidRPr="0011602F">
        <w:rPr>
          <w:rFonts w:ascii="Simsun" w:hAnsi="Simsun" w:cs="宋体"/>
          <w:color w:val="484848"/>
          <w:kern w:val="0"/>
          <w:sz w:val="24"/>
          <w:szCs w:val="24"/>
        </w:rPr>
        <w:t>技术人员管理处。个人提交的纸质材料和电子文件均不受理，材料受理截止</w:t>
      </w:r>
      <w:r w:rsidRPr="0011602F">
        <w:rPr>
          <w:rFonts w:ascii="Simsun" w:hAnsi="Simsun" w:cs="宋体"/>
          <w:color w:val="484848"/>
          <w:kern w:val="0"/>
          <w:sz w:val="24"/>
          <w:szCs w:val="24"/>
        </w:rPr>
        <w:t>2018</w:t>
      </w:r>
      <w:r w:rsidRPr="0011602F">
        <w:rPr>
          <w:rFonts w:ascii="Simsun" w:hAnsi="Simsun" w:cs="宋体"/>
          <w:color w:val="484848"/>
          <w:kern w:val="0"/>
          <w:sz w:val="24"/>
          <w:szCs w:val="24"/>
        </w:rPr>
        <w:t>年</w:t>
      </w:r>
      <w:r w:rsidRPr="0011602F">
        <w:rPr>
          <w:rFonts w:ascii="Simsun" w:hAnsi="Simsun" w:cs="宋体"/>
          <w:color w:val="484848"/>
          <w:kern w:val="0"/>
          <w:sz w:val="24"/>
          <w:szCs w:val="24"/>
        </w:rPr>
        <w:t>5</w:t>
      </w:r>
      <w:r w:rsidRPr="0011602F">
        <w:rPr>
          <w:rFonts w:ascii="Simsun" w:hAnsi="Simsun" w:cs="宋体"/>
          <w:color w:val="484848"/>
          <w:kern w:val="0"/>
          <w:sz w:val="24"/>
          <w:szCs w:val="24"/>
        </w:rPr>
        <w:t>月</w:t>
      </w:r>
      <w:r w:rsidRPr="0011602F">
        <w:rPr>
          <w:rFonts w:ascii="Simsun" w:hAnsi="Simsun" w:cs="宋体"/>
          <w:color w:val="484848"/>
          <w:kern w:val="0"/>
          <w:sz w:val="24"/>
          <w:szCs w:val="24"/>
        </w:rPr>
        <w:t>30</w:t>
      </w:r>
      <w:r w:rsidRPr="0011602F">
        <w:rPr>
          <w:rFonts w:ascii="Simsun" w:hAnsi="Simsun" w:cs="宋体"/>
          <w:color w:val="484848"/>
          <w:kern w:val="0"/>
          <w:sz w:val="24"/>
          <w:szCs w:val="24"/>
        </w:rPr>
        <w:t>日，</w:t>
      </w:r>
      <w:r w:rsidRPr="0011602F">
        <w:rPr>
          <w:rFonts w:ascii="Simsun" w:hAnsi="Simsun" w:cs="宋体"/>
          <w:color w:val="000000"/>
          <w:kern w:val="0"/>
          <w:sz w:val="24"/>
          <w:szCs w:val="24"/>
        </w:rPr>
        <w:t>逾期报送的，不予受理。</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（一）报送材料</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1.</w:t>
      </w:r>
      <w:r w:rsidRPr="0011602F">
        <w:rPr>
          <w:rFonts w:ascii="Simsun" w:hAnsi="Simsun" w:cs="宋体"/>
          <w:color w:val="484848"/>
          <w:kern w:val="0"/>
          <w:sz w:val="24"/>
          <w:szCs w:val="24"/>
        </w:rPr>
        <w:t>综合报告</w:t>
      </w:r>
      <w:r w:rsidRPr="0011602F">
        <w:rPr>
          <w:rFonts w:ascii="Simsun" w:hAnsi="Simsun" w:cs="宋体"/>
          <w:color w:val="484848"/>
          <w:kern w:val="0"/>
          <w:sz w:val="24"/>
          <w:szCs w:val="24"/>
        </w:rPr>
        <w:t>1</w:t>
      </w:r>
      <w:r w:rsidRPr="0011602F">
        <w:rPr>
          <w:rFonts w:ascii="Simsun" w:hAnsi="Simsun" w:cs="宋体"/>
          <w:color w:val="484848"/>
          <w:kern w:val="0"/>
          <w:sz w:val="24"/>
          <w:szCs w:val="24"/>
        </w:rPr>
        <w:t>份。由市州人力资源社会保障局、省直部门人事（干部）处负责出具。内容包括人选推荐情况、专家评议情况、公示情况等，并注明联系单位、联系人、联系方式（电话、传真、电子信箱）。</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2.</w:t>
      </w:r>
      <w:r w:rsidRPr="0011602F">
        <w:rPr>
          <w:rFonts w:ascii="Simsun" w:hAnsi="Simsun" w:cs="宋体"/>
          <w:color w:val="484848"/>
          <w:kern w:val="0"/>
          <w:sz w:val="24"/>
          <w:szCs w:val="24"/>
        </w:rPr>
        <w:t>《青海省优秀专家情况登记表》纸质版一份（正反面打印）及电子版</w:t>
      </w:r>
      <w:r w:rsidRPr="0011602F">
        <w:rPr>
          <w:rFonts w:ascii="Simsun" w:hAnsi="Simsun" w:cs="宋体"/>
          <w:color w:val="484848"/>
          <w:spacing w:val="-15"/>
          <w:kern w:val="0"/>
          <w:sz w:val="24"/>
          <w:szCs w:val="24"/>
        </w:rPr>
        <w:t>（可在省</w:t>
      </w:r>
      <w:proofErr w:type="gramStart"/>
      <w:r w:rsidRPr="0011602F">
        <w:rPr>
          <w:rFonts w:ascii="Simsun" w:hAnsi="Simsun" w:cs="宋体"/>
          <w:color w:val="484848"/>
          <w:spacing w:val="-15"/>
          <w:kern w:val="0"/>
          <w:sz w:val="24"/>
          <w:szCs w:val="24"/>
        </w:rPr>
        <w:t>人社厅</w:t>
      </w:r>
      <w:proofErr w:type="gramEnd"/>
      <w:r w:rsidRPr="0011602F">
        <w:rPr>
          <w:rFonts w:ascii="Simsun" w:hAnsi="Simsun" w:cs="宋体"/>
          <w:color w:val="484848"/>
          <w:spacing w:val="-15"/>
          <w:kern w:val="0"/>
          <w:sz w:val="24"/>
          <w:szCs w:val="24"/>
        </w:rPr>
        <w:t>网站</w:t>
      </w:r>
      <w:hyperlink r:id="rId6" w:history="1">
        <w:r w:rsidRPr="0011602F">
          <w:rPr>
            <w:rFonts w:ascii="Simsun" w:hAnsi="Simsun" w:cs="宋体"/>
            <w:spacing w:val="-15"/>
            <w:kern w:val="0"/>
            <w:sz w:val="24"/>
            <w:szCs w:val="24"/>
          </w:rPr>
          <w:t>http://www.qhhrss.gov.cn</w:t>
        </w:r>
      </w:hyperlink>
      <w:r w:rsidRPr="0011602F">
        <w:rPr>
          <w:rFonts w:ascii="Simsun" w:hAnsi="Simsun" w:cs="宋体"/>
          <w:color w:val="484848"/>
          <w:spacing w:val="-15"/>
          <w:kern w:val="0"/>
          <w:sz w:val="24"/>
          <w:szCs w:val="24"/>
        </w:rPr>
        <w:t>“</w:t>
      </w:r>
      <w:r w:rsidRPr="0011602F">
        <w:rPr>
          <w:rFonts w:ascii="Simsun" w:hAnsi="Simsun" w:cs="宋体"/>
          <w:color w:val="484848"/>
          <w:spacing w:val="-15"/>
          <w:kern w:val="0"/>
          <w:sz w:val="24"/>
          <w:szCs w:val="24"/>
        </w:rPr>
        <w:t>首页下载</w:t>
      </w:r>
      <w:r w:rsidRPr="0011602F">
        <w:rPr>
          <w:rFonts w:ascii="Simsun" w:hAnsi="Simsun" w:cs="宋体"/>
          <w:color w:val="484848"/>
          <w:spacing w:val="-15"/>
          <w:kern w:val="0"/>
          <w:sz w:val="24"/>
          <w:szCs w:val="24"/>
        </w:rPr>
        <w:t>”</w:t>
      </w:r>
      <w:r w:rsidRPr="0011602F">
        <w:rPr>
          <w:rFonts w:ascii="Simsun" w:hAnsi="Simsun" w:cs="宋体"/>
          <w:color w:val="484848"/>
          <w:spacing w:val="-15"/>
          <w:kern w:val="0"/>
          <w:sz w:val="24"/>
          <w:szCs w:val="24"/>
        </w:rPr>
        <w:t>中下载）。</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3.</w:t>
      </w:r>
      <w:r w:rsidRPr="0011602F">
        <w:rPr>
          <w:rFonts w:ascii="Simsun" w:hAnsi="Simsun" w:cs="宋体"/>
          <w:color w:val="484848"/>
          <w:kern w:val="0"/>
          <w:sz w:val="24"/>
          <w:szCs w:val="24"/>
        </w:rPr>
        <w:t>业绩材料。推荐候选人提交的</w:t>
      </w:r>
      <w:proofErr w:type="gramStart"/>
      <w:r w:rsidRPr="0011602F">
        <w:rPr>
          <w:rFonts w:ascii="Simsun" w:hAnsi="Simsun" w:cs="宋体"/>
          <w:color w:val="484848"/>
          <w:kern w:val="0"/>
          <w:sz w:val="24"/>
          <w:szCs w:val="24"/>
        </w:rPr>
        <w:t>业绩限近</w:t>
      </w:r>
      <w:r w:rsidRPr="0011602F">
        <w:rPr>
          <w:rFonts w:ascii="Simsun" w:hAnsi="Simsun" w:cs="宋体"/>
          <w:color w:val="484848"/>
          <w:kern w:val="0"/>
          <w:sz w:val="24"/>
          <w:szCs w:val="24"/>
        </w:rPr>
        <w:t>5</w:t>
      </w:r>
      <w:r w:rsidRPr="0011602F">
        <w:rPr>
          <w:rFonts w:ascii="Simsun" w:hAnsi="Simsun" w:cs="宋体"/>
          <w:color w:val="484848"/>
          <w:kern w:val="0"/>
          <w:sz w:val="24"/>
          <w:szCs w:val="24"/>
        </w:rPr>
        <w:t>年内</w:t>
      </w:r>
      <w:proofErr w:type="gramEnd"/>
      <w:r w:rsidRPr="0011602F">
        <w:rPr>
          <w:rFonts w:ascii="Simsun" w:hAnsi="Simsun" w:cs="宋体"/>
          <w:color w:val="484848"/>
          <w:kern w:val="0"/>
          <w:sz w:val="24"/>
          <w:szCs w:val="24"/>
        </w:rPr>
        <w:t>取得的专业技术方面的成果，材料须装订成册（</w:t>
      </w:r>
      <w:r w:rsidRPr="0011602F">
        <w:rPr>
          <w:rFonts w:ascii="Simsun" w:hAnsi="Simsun" w:cs="宋体"/>
          <w:color w:val="484848"/>
          <w:kern w:val="0"/>
          <w:sz w:val="24"/>
          <w:szCs w:val="24"/>
        </w:rPr>
        <w:t>A4</w:t>
      </w:r>
      <w:r w:rsidRPr="0011602F">
        <w:rPr>
          <w:rFonts w:ascii="Simsun" w:hAnsi="Simsun" w:cs="宋体"/>
          <w:color w:val="484848"/>
          <w:kern w:val="0"/>
          <w:sz w:val="24"/>
          <w:szCs w:val="24"/>
        </w:rPr>
        <w:t>尺寸，正反页打印），封面写明</w:t>
      </w:r>
      <w:r w:rsidRPr="0011602F">
        <w:rPr>
          <w:rFonts w:ascii="Simsun" w:hAnsi="Simsun" w:cs="宋体"/>
          <w:color w:val="484848"/>
          <w:kern w:val="0"/>
          <w:sz w:val="24"/>
          <w:szCs w:val="24"/>
        </w:rPr>
        <w:t>“××</w:t>
      </w:r>
      <w:r w:rsidRPr="0011602F">
        <w:rPr>
          <w:rFonts w:ascii="Simsun" w:hAnsi="Simsun" w:cs="宋体"/>
          <w:color w:val="484848"/>
          <w:kern w:val="0"/>
          <w:sz w:val="24"/>
          <w:szCs w:val="24"/>
        </w:rPr>
        <w:t>单位</w:t>
      </w:r>
      <w:r w:rsidRPr="0011602F">
        <w:rPr>
          <w:rFonts w:ascii="Simsun" w:hAnsi="Simsun" w:cs="宋体"/>
          <w:color w:val="484848"/>
          <w:kern w:val="0"/>
          <w:sz w:val="24"/>
          <w:szCs w:val="24"/>
        </w:rPr>
        <w:t>×××</w:t>
      </w:r>
      <w:r w:rsidRPr="0011602F">
        <w:rPr>
          <w:rFonts w:ascii="Simsun" w:hAnsi="Simsun" w:cs="宋体"/>
          <w:color w:val="484848"/>
          <w:kern w:val="0"/>
          <w:sz w:val="24"/>
          <w:szCs w:val="24"/>
        </w:rPr>
        <w:t>申报</w:t>
      </w:r>
      <w:r w:rsidRPr="0011602F">
        <w:rPr>
          <w:rFonts w:ascii="Simsun" w:hAnsi="Simsun" w:cs="宋体"/>
          <w:color w:val="484848"/>
          <w:kern w:val="0"/>
          <w:sz w:val="24"/>
          <w:szCs w:val="24"/>
        </w:rPr>
        <w:t>2017-2018</w:t>
      </w:r>
      <w:r w:rsidRPr="0011602F">
        <w:rPr>
          <w:rFonts w:ascii="Simsun" w:hAnsi="Simsun" w:cs="宋体"/>
          <w:color w:val="484848"/>
          <w:kern w:val="0"/>
          <w:sz w:val="24"/>
          <w:szCs w:val="24"/>
        </w:rPr>
        <w:t>年度青海省优秀专家业绩材料</w:t>
      </w:r>
      <w:r w:rsidRPr="0011602F">
        <w:rPr>
          <w:rFonts w:ascii="Simsun" w:hAnsi="Simsun" w:cs="宋体"/>
          <w:color w:val="484848"/>
          <w:kern w:val="0"/>
          <w:sz w:val="24"/>
          <w:szCs w:val="24"/>
        </w:rPr>
        <w:t>”</w:t>
      </w:r>
      <w:r w:rsidRPr="0011602F">
        <w:rPr>
          <w:rFonts w:ascii="Simsun" w:hAnsi="Simsun" w:cs="宋体"/>
          <w:color w:val="484848"/>
          <w:kern w:val="0"/>
          <w:sz w:val="24"/>
          <w:szCs w:val="24"/>
        </w:rPr>
        <w:t>。业绩材料中的获奖证书（限国家、省部级证书）或专利证书原件由单位审查属实后退回本人，只需提交复印件，复印件须加盖单</w:t>
      </w:r>
      <w:r w:rsidRPr="0011602F">
        <w:rPr>
          <w:rFonts w:ascii="Simsun" w:hAnsi="Simsun" w:cs="宋体"/>
          <w:color w:val="484848"/>
          <w:kern w:val="0"/>
          <w:sz w:val="24"/>
          <w:szCs w:val="24"/>
        </w:rPr>
        <w:lastRenderedPageBreak/>
        <w:t>位公章；论文、著作的目录（限省、部级及以上刊物和出版社），有个人署名的封面以及体现本人水平和贡献的证明材料。</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（二）联系方式</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单</w:t>
      </w:r>
      <w:r w:rsidRPr="0011602F">
        <w:rPr>
          <w:rFonts w:ascii="Simsun" w:hAnsi="Simsun" w:cs="宋体"/>
          <w:color w:val="484848"/>
          <w:kern w:val="0"/>
          <w:sz w:val="24"/>
          <w:szCs w:val="24"/>
        </w:rPr>
        <w:t xml:space="preserve">    </w:t>
      </w:r>
      <w:r w:rsidRPr="0011602F">
        <w:rPr>
          <w:rFonts w:ascii="Simsun" w:hAnsi="Simsun" w:cs="宋体"/>
          <w:color w:val="484848"/>
          <w:kern w:val="0"/>
          <w:sz w:val="24"/>
          <w:szCs w:val="24"/>
        </w:rPr>
        <w:t>位：省</w:t>
      </w:r>
      <w:proofErr w:type="gramStart"/>
      <w:r w:rsidRPr="0011602F">
        <w:rPr>
          <w:rFonts w:ascii="Simsun" w:hAnsi="Simsun" w:cs="宋体"/>
          <w:color w:val="484848"/>
          <w:kern w:val="0"/>
          <w:sz w:val="24"/>
          <w:szCs w:val="24"/>
        </w:rPr>
        <w:t>人社厅专业</w:t>
      </w:r>
      <w:proofErr w:type="gramEnd"/>
      <w:r w:rsidRPr="0011602F">
        <w:rPr>
          <w:rFonts w:ascii="Simsun" w:hAnsi="Simsun" w:cs="宋体"/>
          <w:color w:val="484848"/>
          <w:kern w:val="0"/>
          <w:sz w:val="24"/>
          <w:szCs w:val="24"/>
        </w:rPr>
        <w:t>技术人员管理处</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地</w:t>
      </w:r>
      <w:r w:rsidRPr="0011602F">
        <w:rPr>
          <w:rFonts w:ascii="Simsun" w:hAnsi="Simsun" w:cs="宋体"/>
          <w:color w:val="484848"/>
          <w:kern w:val="0"/>
          <w:sz w:val="24"/>
          <w:szCs w:val="24"/>
        </w:rPr>
        <w:t xml:space="preserve">    </w:t>
      </w:r>
      <w:r w:rsidRPr="0011602F">
        <w:rPr>
          <w:rFonts w:ascii="Simsun" w:hAnsi="Simsun" w:cs="宋体"/>
          <w:color w:val="484848"/>
          <w:kern w:val="0"/>
          <w:sz w:val="24"/>
          <w:szCs w:val="24"/>
        </w:rPr>
        <w:t>址：青海省西宁市五四西路</w:t>
      </w:r>
      <w:r w:rsidRPr="0011602F">
        <w:rPr>
          <w:rFonts w:ascii="Simsun" w:hAnsi="Simsun" w:cs="宋体"/>
          <w:color w:val="484848"/>
          <w:kern w:val="0"/>
          <w:sz w:val="24"/>
          <w:szCs w:val="24"/>
        </w:rPr>
        <w:t>5</w:t>
      </w:r>
      <w:r w:rsidRPr="0011602F">
        <w:rPr>
          <w:rFonts w:ascii="Simsun" w:hAnsi="Simsun" w:cs="宋体"/>
          <w:color w:val="484848"/>
          <w:kern w:val="0"/>
          <w:sz w:val="24"/>
          <w:szCs w:val="24"/>
        </w:rPr>
        <w:t>号</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邮</w:t>
      </w:r>
      <w:r w:rsidRPr="0011602F">
        <w:rPr>
          <w:rFonts w:ascii="Simsun" w:hAnsi="Simsun" w:cs="宋体"/>
          <w:color w:val="484848"/>
          <w:kern w:val="0"/>
          <w:sz w:val="24"/>
          <w:szCs w:val="24"/>
        </w:rPr>
        <w:t xml:space="preserve">    </w:t>
      </w:r>
      <w:r w:rsidRPr="0011602F">
        <w:rPr>
          <w:rFonts w:ascii="Simsun" w:hAnsi="Simsun" w:cs="宋体"/>
          <w:color w:val="484848"/>
          <w:kern w:val="0"/>
          <w:sz w:val="24"/>
          <w:szCs w:val="24"/>
        </w:rPr>
        <w:t>编：</w:t>
      </w:r>
      <w:r w:rsidRPr="0011602F">
        <w:rPr>
          <w:rFonts w:ascii="Simsun" w:hAnsi="Simsun" w:cs="宋体"/>
          <w:color w:val="484848"/>
          <w:kern w:val="0"/>
          <w:sz w:val="24"/>
          <w:szCs w:val="24"/>
        </w:rPr>
        <w:t>810008</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电</w:t>
      </w:r>
      <w:r w:rsidRPr="0011602F">
        <w:rPr>
          <w:rFonts w:ascii="Simsun" w:hAnsi="Simsun" w:cs="宋体"/>
          <w:color w:val="484848"/>
          <w:kern w:val="0"/>
          <w:sz w:val="24"/>
          <w:szCs w:val="24"/>
        </w:rPr>
        <w:t xml:space="preserve">    </w:t>
      </w:r>
      <w:r w:rsidRPr="0011602F">
        <w:rPr>
          <w:rFonts w:ascii="Simsun" w:hAnsi="Simsun" w:cs="宋体"/>
          <w:color w:val="484848"/>
          <w:kern w:val="0"/>
          <w:sz w:val="24"/>
          <w:szCs w:val="24"/>
        </w:rPr>
        <w:t>话：（</w:t>
      </w:r>
      <w:r w:rsidRPr="0011602F">
        <w:rPr>
          <w:rFonts w:ascii="Simsun" w:hAnsi="Simsun" w:cs="宋体"/>
          <w:color w:val="484848"/>
          <w:kern w:val="0"/>
          <w:sz w:val="24"/>
          <w:szCs w:val="24"/>
        </w:rPr>
        <w:t>0971</w:t>
      </w:r>
      <w:r w:rsidRPr="0011602F">
        <w:rPr>
          <w:rFonts w:ascii="Simsun" w:hAnsi="Simsun" w:cs="宋体"/>
          <w:color w:val="484848"/>
          <w:kern w:val="0"/>
          <w:sz w:val="24"/>
          <w:szCs w:val="24"/>
        </w:rPr>
        <w:t>）</w:t>
      </w:r>
      <w:r w:rsidRPr="0011602F">
        <w:rPr>
          <w:rFonts w:ascii="Simsun" w:hAnsi="Simsun" w:cs="宋体"/>
          <w:color w:val="484848"/>
          <w:kern w:val="0"/>
          <w:sz w:val="24"/>
          <w:szCs w:val="24"/>
        </w:rPr>
        <w:t>8258150</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联</w:t>
      </w:r>
      <w:r w:rsidRPr="0011602F">
        <w:rPr>
          <w:rFonts w:ascii="Simsun" w:hAnsi="Simsun" w:cs="宋体"/>
          <w:color w:val="484848"/>
          <w:kern w:val="0"/>
          <w:sz w:val="24"/>
          <w:szCs w:val="24"/>
        </w:rPr>
        <w:t xml:space="preserve"> </w:t>
      </w:r>
      <w:r w:rsidRPr="0011602F">
        <w:rPr>
          <w:rFonts w:ascii="Simsun" w:hAnsi="Simsun" w:cs="宋体"/>
          <w:color w:val="484848"/>
          <w:kern w:val="0"/>
          <w:sz w:val="24"/>
          <w:szCs w:val="24"/>
        </w:rPr>
        <w:t>系</w:t>
      </w:r>
      <w:r w:rsidRPr="0011602F">
        <w:rPr>
          <w:rFonts w:ascii="Simsun" w:hAnsi="Simsun" w:cs="宋体"/>
          <w:color w:val="484848"/>
          <w:kern w:val="0"/>
          <w:sz w:val="24"/>
          <w:szCs w:val="24"/>
        </w:rPr>
        <w:t xml:space="preserve"> </w:t>
      </w:r>
      <w:r w:rsidRPr="0011602F">
        <w:rPr>
          <w:rFonts w:ascii="Simsun" w:hAnsi="Simsun" w:cs="宋体"/>
          <w:color w:val="484848"/>
          <w:kern w:val="0"/>
          <w:sz w:val="24"/>
          <w:szCs w:val="24"/>
        </w:rPr>
        <w:t>人：杨志弘</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电子邮件：</w:t>
      </w:r>
      <w:hyperlink r:id="rId7" w:history="1">
        <w:r w:rsidRPr="0011602F">
          <w:rPr>
            <w:rFonts w:ascii="Simsun" w:hAnsi="Simsun" w:cs="宋体"/>
            <w:kern w:val="0"/>
            <w:sz w:val="24"/>
            <w:szCs w:val="24"/>
          </w:rPr>
          <w:t>qh6309093@sohu.com</w:t>
        </w:r>
      </w:hyperlink>
      <w:r w:rsidRPr="0011602F">
        <w:rPr>
          <w:rFonts w:ascii="Simsun" w:hAnsi="Simsun" w:cs="宋体"/>
          <w:color w:val="484848"/>
          <w:kern w:val="0"/>
          <w:sz w:val="24"/>
          <w:szCs w:val="24"/>
        </w:rPr>
        <w:t>（邮件名称标明</w:t>
      </w:r>
      <w:r w:rsidRPr="0011602F">
        <w:rPr>
          <w:rFonts w:ascii="Simsun" w:hAnsi="Simsun" w:cs="宋体"/>
          <w:color w:val="484848"/>
          <w:kern w:val="0"/>
          <w:sz w:val="24"/>
          <w:szCs w:val="24"/>
        </w:rPr>
        <w:t>“ ××</w:t>
      </w:r>
      <w:r w:rsidRPr="0011602F">
        <w:rPr>
          <w:rFonts w:ascii="Simsun" w:hAnsi="Simsun" w:cs="宋体"/>
          <w:color w:val="484848"/>
          <w:kern w:val="0"/>
          <w:sz w:val="24"/>
          <w:szCs w:val="24"/>
        </w:rPr>
        <w:t>单位</w:t>
      </w:r>
      <w:r w:rsidRPr="0011602F">
        <w:rPr>
          <w:rFonts w:ascii="Simsun" w:hAnsi="Simsun" w:cs="宋体"/>
          <w:color w:val="484848"/>
          <w:kern w:val="0"/>
          <w:sz w:val="24"/>
          <w:szCs w:val="24"/>
        </w:rPr>
        <w:t>×××</w:t>
      </w:r>
      <w:r w:rsidRPr="0011602F">
        <w:rPr>
          <w:rFonts w:ascii="Simsun" w:hAnsi="Simsun" w:cs="宋体"/>
          <w:color w:val="484848"/>
          <w:kern w:val="0"/>
          <w:sz w:val="24"/>
          <w:szCs w:val="24"/>
        </w:rPr>
        <w:t>申报</w:t>
      </w:r>
      <w:r w:rsidRPr="0011602F">
        <w:rPr>
          <w:rFonts w:ascii="Simsun" w:hAnsi="Simsun" w:cs="宋体"/>
          <w:color w:val="484848"/>
          <w:kern w:val="0"/>
          <w:sz w:val="24"/>
          <w:szCs w:val="24"/>
        </w:rPr>
        <w:t>2017—2018</w:t>
      </w:r>
      <w:r w:rsidRPr="0011602F">
        <w:rPr>
          <w:rFonts w:ascii="Simsun" w:hAnsi="Simsun" w:cs="宋体"/>
          <w:color w:val="484848"/>
          <w:kern w:val="0"/>
          <w:sz w:val="24"/>
          <w:szCs w:val="24"/>
        </w:rPr>
        <w:t>年度青海省优秀专家</w:t>
      </w:r>
      <w:r w:rsidRPr="0011602F">
        <w:rPr>
          <w:rFonts w:ascii="Simsun" w:hAnsi="Simsun" w:cs="宋体"/>
          <w:color w:val="484848"/>
          <w:kern w:val="0"/>
          <w:sz w:val="24"/>
          <w:szCs w:val="24"/>
        </w:rPr>
        <w:t>”</w:t>
      </w:r>
      <w:r w:rsidRPr="0011602F">
        <w:rPr>
          <w:rFonts w:ascii="Simsun" w:hAnsi="Simsun" w:cs="宋体"/>
          <w:color w:val="484848"/>
          <w:kern w:val="0"/>
          <w:sz w:val="24"/>
          <w:szCs w:val="24"/>
        </w:rPr>
        <w:t>）</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附件</w:t>
      </w:r>
      <w:r w:rsidRPr="0011602F">
        <w:rPr>
          <w:rFonts w:ascii="Simsun" w:hAnsi="Simsun" w:cs="宋体"/>
          <w:color w:val="484848"/>
          <w:kern w:val="0"/>
          <w:sz w:val="24"/>
          <w:szCs w:val="24"/>
        </w:rPr>
        <w:t>: 1. </w:t>
      </w:r>
      <w:r w:rsidRPr="0011602F">
        <w:rPr>
          <w:rFonts w:ascii="Simsun" w:hAnsi="Simsun" w:cs="宋体"/>
          <w:color w:val="484848"/>
          <w:spacing w:val="-15"/>
          <w:kern w:val="0"/>
          <w:sz w:val="24"/>
          <w:szCs w:val="24"/>
        </w:rPr>
        <w:t>2017—2018</w:t>
      </w:r>
      <w:r w:rsidRPr="0011602F">
        <w:rPr>
          <w:rFonts w:ascii="Simsun" w:hAnsi="Simsun" w:cs="宋体"/>
          <w:color w:val="484848"/>
          <w:spacing w:val="-15"/>
          <w:kern w:val="0"/>
          <w:sz w:val="24"/>
          <w:szCs w:val="24"/>
        </w:rPr>
        <w:t>年度青海省优秀专家选拔推荐名额分配表</w:t>
      </w:r>
    </w:p>
    <w:p w:rsidR="0011602F" w:rsidRPr="0011602F" w:rsidRDefault="0011602F" w:rsidP="0011602F">
      <w:pPr>
        <w:widowControl/>
        <w:shd w:val="clear" w:color="auto" w:fill="FFFFFF"/>
        <w:spacing w:line="495" w:lineRule="atLeast"/>
        <w:ind w:firstLine="480"/>
        <w:jc w:val="left"/>
        <w:rPr>
          <w:rFonts w:ascii="Simsun" w:hAnsi="Simsun" w:cs="宋体" w:hint="eastAsia"/>
          <w:color w:val="484848"/>
          <w:kern w:val="0"/>
          <w:szCs w:val="21"/>
        </w:rPr>
      </w:pPr>
      <w:r w:rsidRPr="0011602F">
        <w:rPr>
          <w:rFonts w:ascii="Simsun" w:hAnsi="Simsun" w:cs="宋体"/>
          <w:color w:val="484848"/>
          <w:kern w:val="0"/>
          <w:sz w:val="24"/>
          <w:szCs w:val="24"/>
        </w:rPr>
        <w:t>          </w:t>
      </w:r>
      <w:hyperlink r:id="rId8" w:tgtFrame="_self" w:tooltip="青人社厅函〔2018〕97号（附件2).doc" w:history="1">
        <w:r w:rsidRPr="0011602F">
          <w:rPr>
            <w:rFonts w:ascii="Simsun" w:hAnsi="Simsun" w:cs="宋体"/>
            <w:color w:val="CC200D"/>
            <w:kern w:val="0"/>
            <w:sz w:val="24"/>
            <w:szCs w:val="24"/>
          </w:rPr>
          <w:t>2.</w:t>
        </w:r>
        <w:r w:rsidRPr="0011602F">
          <w:rPr>
            <w:rFonts w:ascii="Simsun" w:hAnsi="Simsun" w:cs="宋体"/>
            <w:color w:val="CC200D"/>
            <w:kern w:val="0"/>
            <w:sz w:val="24"/>
            <w:szCs w:val="24"/>
          </w:rPr>
          <w:t>青海省优秀专家情况登记表</w:t>
        </w:r>
      </w:hyperlink>
    </w:p>
    <w:p w:rsidR="0011602F" w:rsidRPr="0011602F" w:rsidRDefault="0011602F" w:rsidP="0011602F">
      <w:pPr>
        <w:widowControl/>
        <w:shd w:val="clear" w:color="auto" w:fill="FFFFFF"/>
        <w:spacing w:line="495" w:lineRule="atLeast"/>
        <w:ind w:left="2595" w:firstLine="480"/>
        <w:jc w:val="left"/>
        <w:rPr>
          <w:rFonts w:ascii="Simsun" w:hAnsi="Simsun" w:cs="宋体" w:hint="eastAsia"/>
          <w:color w:val="484848"/>
          <w:kern w:val="0"/>
          <w:szCs w:val="21"/>
        </w:rPr>
      </w:pPr>
      <w:r w:rsidRPr="0011602F">
        <w:rPr>
          <w:rFonts w:ascii="Simsun" w:hAnsi="Simsun" w:cs="宋体"/>
          <w:color w:val="484848"/>
          <w:kern w:val="0"/>
          <w:sz w:val="24"/>
          <w:szCs w:val="24"/>
        </w:rPr>
        <w:t>                             </w:t>
      </w:r>
      <w:r w:rsidRPr="0011602F">
        <w:rPr>
          <w:rFonts w:ascii="Simsun" w:hAnsi="Simsun" w:cs="宋体"/>
          <w:color w:val="484848"/>
          <w:kern w:val="0"/>
          <w:sz w:val="24"/>
          <w:szCs w:val="24"/>
        </w:rPr>
        <w:t>青海省人力资源和社会保障厅</w:t>
      </w:r>
    </w:p>
    <w:p w:rsidR="00AF4378" w:rsidRDefault="0011602F" w:rsidP="00E766C5">
      <w:pPr>
        <w:widowControl/>
        <w:shd w:val="clear" w:color="auto" w:fill="FFFFFF"/>
        <w:spacing w:line="495" w:lineRule="atLeast"/>
        <w:ind w:firstLine="480"/>
        <w:jc w:val="left"/>
      </w:pPr>
      <w:r w:rsidRPr="0011602F">
        <w:rPr>
          <w:rFonts w:ascii="Simsun" w:hAnsi="Simsun" w:cs="宋体"/>
          <w:color w:val="484848"/>
          <w:kern w:val="0"/>
          <w:sz w:val="24"/>
          <w:szCs w:val="24"/>
        </w:rPr>
        <w:t>                                                                                   2018</w:t>
      </w:r>
      <w:r w:rsidRPr="0011602F">
        <w:rPr>
          <w:rFonts w:ascii="Simsun" w:hAnsi="Simsun" w:cs="宋体"/>
          <w:color w:val="484848"/>
          <w:kern w:val="0"/>
          <w:sz w:val="24"/>
          <w:szCs w:val="24"/>
        </w:rPr>
        <w:t>年</w:t>
      </w:r>
      <w:r w:rsidRPr="0011602F">
        <w:rPr>
          <w:rFonts w:ascii="Simsun" w:hAnsi="Simsun" w:cs="宋体"/>
          <w:color w:val="484848"/>
          <w:kern w:val="0"/>
          <w:sz w:val="24"/>
          <w:szCs w:val="24"/>
        </w:rPr>
        <w:t>3</w:t>
      </w:r>
      <w:r w:rsidRPr="0011602F">
        <w:rPr>
          <w:rFonts w:ascii="Simsun" w:hAnsi="Simsun" w:cs="宋体"/>
          <w:color w:val="484848"/>
          <w:kern w:val="0"/>
          <w:sz w:val="24"/>
          <w:szCs w:val="24"/>
        </w:rPr>
        <w:t>月</w:t>
      </w:r>
      <w:r w:rsidRPr="0011602F">
        <w:rPr>
          <w:rFonts w:ascii="Simsun" w:hAnsi="Simsun" w:cs="宋体"/>
          <w:color w:val="484848"/>
          <w:kern w:val="0"/>
          <w:sz w:val="24"/>
          <w:szCs w:val="24"/>
        </w:rPr>
        <w:t>20</w:t>
      </w:r>
      <w:r w:rsidRPr="0011602F">
        <w:rPr>
          <w:rFonts w:ascii="Simsun" w:hAnsi="Simsun" w:cs="宋体"/>
          <w:color w:val="484848"/>
          <w:kern w:val="0"/>
          <w:sz w:val="24"/>
          <w:szCs w:val="24"/>
        </w:rPr>
        <w:t>日</w:t>
      </w:r>
    </w:p>
    <w:sectPr w:rsidR="00AF4378" w:rsidSect="00B70E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CFE" w:rsidRDefault="00470CFE" w:rsidP="0011602F">
      <w:r>
        <w:separator/>
      </w:r>
    </w:p>
  </w:endnote>
  <w:endnote w:type="continuationSeparator" w:id="0">
    <w:p w:rsidR="00470CFE" w:rsidRDefault="00470CFE" w:rsidP="00116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CFE" w:rsidRDefault="00470CFE" w:rsidP="0011602F">
      <w:r>
        <w:separator/>
      </w:r>
    </w:p>
  </w:footnote>
  <w:footnote w:type="continuationSeparator" w:id="0">
    <w:p w:rsidR="00470CFE" w:rsidRDefault="00470CFE" w:rsidP="001160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602F"/>
    <w:rsid w:val="000E6DD8"/>
    <w:rsid w:val="0011602F"/>
    <w:rsid w:val="0012765F"/>
    <w:rsid w:val="0045636F"/>
    <w:rsid w:val="00470CFE"/>
    <w:rsid w:val="005430A0"/>
    <w:rsid w:val="005B7E78"/>
    <w:rsid w:val="005E1394"/>
    <w:rsid w:val="0077060F"/>
    <w:rsid w:val="008E7650"/>
    <w:rsid w:val="00B70E63"/>
    <w:rsid w:val="00CB63F3"/>
    <w:rsid w:val="00D67732"/>
    <w:rsid w:val="00E766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60F"/>
    <w:pPr>
      <w:widowControl w:val="0"/>
      <w:jc w:val="both"/>
    </w:pPr>
    <w:rPr>
      <w:kern w:val="2"/>
      <w:sz w:val="21"/>
    </w:rPr>
  </w:style>
  <w:style w:type="paragraph" w:styleId="2">
    <w:name w:val="heading 2"/>
    <w:basedOn w:val="a"/>
    <w:next w:val="a"/>
    <w:link w:val="2Char"/>
    <w:qFormat/>
    <w:rsid w:val="0077060F"/>
    <w:pPr>
      <w:keepNext/>
      <w:keepLines/>
      <w:spacing w:before="260" w:after="260" w:line="416"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7060F"/>
    <w:rPr>
      <w:rFonts w:ascii="Arial" w:eastAsia="黑体" w:hAnsi="Arial"/>
      <w:kern w:val="2"/>
      <w:sz w:val="28"/>
    </w:rPr>
  </w:style>
  <w:style w:type="paragraph" w:customStyle="1" w:styleId="1">
    <w:name w:val="正常1"/>
    <w:qFormat/>
    <w:rsid w:val="0077060F"/>
    <w:pPr>
      <w:widowControl w:val="0"/>
      <w:spacing w:line="360" w:lineRule="auto"/>
      <w:ind w:firstLineChars="200" w:firstLine="880"/>
      <w:jc w:val="both"/>
    </w:pPr>
    <w:rPr>
      <w:rFonts w:ascii="Calibri" w:eastAsia="仿宋" w:hAnsi="Calibri" w:cs="黑体"/>
      <w:kern w:val="2"/>
      <w:sz w:val="24"/>
      <w:szCs w:val="22"/>
    </w:rPr>
  </w:style>
  <w:style w:type="paragraph" w:styleId="a3">
    <w:name w:val="header"/>
    <w:basedOn w:val="a"/>
    <w:link w:val="Char"/>
    <w:uiPriority w:val="99"/>
    <w:semiHidden/>
    <w:unhideWhenUsed/>
    <w:rsid w:val="001160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602F"/>
    <w:rPr>
      <w:kern w:val="2"/>
      <w:sz w:val="18"/>
      <w:szCs w:val="18"/>
    </w:rPr>
  </w:style>
  <w:style w:type="paragraph" w:styleId="a4">
    <w:name w:val="footer"/>
    <w:basedOn w:val="a"/>
    <w:link w:val="Char0"/>
    <w:uiPriority w:val="99"/>
    <w:semiHidden/>
    <w:unhideWhenUsed/>
    <w:rsid w:val="001160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602F"/>
    <w:rPr>
      <w:kern w:val="2"/>
      <w:sz w:val="18"/>
      <w:szCs w:val="18"/>
    </w:rPr>
  </w:style>
  <w:style w:type="character" w:customStyle="1" w:styleId="apple-converted-space">
    <w:name w:val="apple-converted-space"/>
    <w:basedOn w:val="a0"/>
    <w:rsid w:val="0011602F"/>
  </w:style>
  <w:style w:type="paragraph" w:styleId="a5">
    <w:name w:val="Normal (Web)"/>
    <w:basedOn w:val="a"/>
    <w:uiPriority w:val="99"/>
    <w:unhideWhenUsed/>
    <w:rsid w:val="0011602F"/>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semiHidden/>
    <w:unhideWhenUsed/>
    <w:rsid w:val="0011602F"/>
    <w:rPr>
      <w:color w:val="0000FF"/>
      <w:u w:val="single"/>
    </w:rPr>
  </w:style>
</w:styles>
</file>

<file path=word/webSettings.xml><?xml version="1.0" encoding="utf-8"?>
<w:webSettings xmlns:r="http://schemas.openxmlformats.org/officeDocument/2006/relationships" xmlns:w="http://schemas.openxmlformats.org/wordprocessingml/2006/main">
  <w:divs>
    <w:div w:id="769085281">
      <w:bodyDiv w:val="1"/>
      <w:marLeft w:val="0"/>
      <w:marRight w:val="0"/>
      <w:marTop w:val="0"/>
      <w:marBottom w:val="0"/>
      <w:divBdr>
        <w:top w:val="none" w:sz="0" w:space="0" w:color="auto"/>
        <w:left w:val="none" w:sz="0" w:space="0" w:color="auto"/>
        <w:bottom w:val="none" w:sz="0" w:space="0" w:color="auto"/>
        <w:right w:val="none" w:sz="0" w:space="0" w:color="auto"/>
      </w:divBdr>
      <w:divsChild>
        <w:div w:id="440760174">
          <w:marLeft w:val="0"/>
          <w:marRight w:val="0"/>
          <w:marTop w:val="100"/>
          <w:marBottom w:val="100"/>
          <w:divBdr>
            <w:top w:val="none" w:sz="0" w:space="0" w:color="auto"/>
            <w:left w:val="none" w:sz="0" w:space="0" w:color="auto"/>
            <w:bottom w:val="none" w:sz="0" w:space="0" w:color="auto"/>
            <w:right w:val="none" w:sz="0" w:space="0" w:color="auto"/>
          </w:divBdr>
        </w:div>
        <w:div w:id="1399356773">
          <w:marLeft w:val="0"/>
          <w:marRight w:val="0"/>
          <w:marTop w:val="450"/>
          <w:marBottom w:val="100"/>
          <w:divBdr>
            <w:top w:val="none" w:sz="0" w:space="0" w:color="auto"/>
            <w:left w:val="none" w:sz="0" w:space="0" w:color="auto"/>
            <w:bottom w:val="none" w:sz="0" w:space="0" w:color="auto"/>
            <w:right w:val="none" w:sz="0" w:space="0" w:color="auto"/>
          </w:divBdr>
        </w:div>
        <w:div w:id="72564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hhrss.gov.cn/uploads/files/201803221633280823.doc" TargetMode="External"/><Relationship Id="rId3" Type="http://schemas.openxmlformats.org/officeDocument/2006/relationships/webSettings" Target="webSettings.xml"/><Relationship Id="rId7" Type="http://schemas.openxmlformats.org/officeDocument/2006/relationships/hyperlink" Target="mailto:qh6309093@soh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hhrss.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541</Words>
  <Characters>3090</Characters>
  <Application>Microsoft Office Word</Application>
  <DocSecurity>0</DocSecurity>
  <Lines>25</Lines>
  <Paragraphs>7</Paragraphs>
  <ScaleCrop>false</ScaleCrop>
  <Company>Hewlett-Packard Company</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郑亚萍</dc:creator>
  <cp:lastModifiedBy>郑亚萍</cp:lastModifiedBy>
  <cp:revision>3</cp:revision>
  <cp:lastPrinted>2018-03-29T01:37:00Z</cp:lastPrinted>
  <dcterms:created xsi:type="dcterms:W3CDTF">2018-03-29T01:36:00Z</dcterms:created>
  <dcterms:modified xsi:type="dcterms:W3CDTF">2018-03-29T02:08:00Z</dcterms:modified>
</cp:coreProperties>
</file>