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EA9" w:rsidRPr="00D27BB7" w:rsidRDefault="00DE1EA9" w:rsidP="00DE1EA9">
      <w:pPr>
        <w:spacing w:line="480" w:lineRule="auto"/>
        <w:rPr>
          <w:rFonts w:asciiTheme="minorEastAsia" w:hAnsiTheme="minorEastAsia"/>
          <w:sz w:val="24"/>
          <w:szCs w:val="24"/>
        </w:rPr>
      </w:pPr>
      <w:r w:rsidRPr="00D27BB7">
        <w:rPr>
          <w:rFonts w:asciiTheme="minorEastAsia" w:hAnsiTheme="minorEastAsia" w:hint="eastAsia"/>
          <w:b/>
          <w:sz w:val="24"/>
          <w:szCs w:val="24"/>
        </w:rPr>
        <w:t>附件1</w:t>
      </w:r>
      <w:r w:rsidRPr="00D27BB7">
        <w:rPr>
          <w:rFonts w:asciiTheme="minorEastAsia" w:hAnsiTheme="minorEastAsia" w:hint="eastAsia"/>
          <w:sz w:val="24"/>
          <w:szCs w:val="24"/>
        </w:rPr>
        <w:t>：招标要求及技术参数</w:t>
      </w:r>
    </w:p>
    <w:tbl>
      <w:tblPr>
        <w:tblW w:w="8789" w:type="dxa"/>
        <w:tblInd w:w="108" w:type="dxa"/>
        <w:tblLook w:val="0000"/>
      </w:tblPr>
      <w:tblGrid>
        <w:gridCol w:w="456"/>
        <w:gridCol w:w="1016"/>
        <w:gridCol w:w="5903"/>
        <w:gridCol w:w="707"/>
        <w:gridCol w:w="707"/>
      </w:tblGrid>
      <w:tr w:rsidR="00DE1EA9" w:rsidRPr="00D27BB7" w:rsidTr="00FB546B">
        <w:trPr>
          <w:trHeight w:val="398"/>
        </w:trPr>
        <w:tc>
          <w:tcPr>
            <w:tcW w:w="0" w:type="auto"/>
            <w:tcBorders>
              <w:top w:val="single" w:sz="4" w:space="0" w:color="auto"/>
              <w:left w:val="single" w:sz="4" w:space="0" w:color="auto"/>
              <w:bottom w:val="single" w:sz="4" w:space="0" w:color="auto"/>
              <w:right w:val="single" w:sz="4" w:space="0" w:color="auto"/>
            </w:tcBorders>
            <w:vAlign w:val="center"/>
          </w:tcPr>
          <w:p w:rsidR="00DE1EA9" w:rsidRPr="00D27BB7" w:rsidRDefault="00DE1EA9" w:rsidP="00FB546B">
            <w:pPr>
              <w:widowControl/>
              <w:spacing w:line="480" w:lineRule="auto"/>
              <w:jc w:val="center"/>
              <w:rPr>
                <w:rFonts w:asciiTheme="minorEastAsia" w:hAnsiTheme="minorEastAsia"/>
                <w:bCs/>
                <w:color w:val="000000"/>
                <w:kern w:val="0"/>
                <w:sz w:val="24"/>
                <w:szCs w:val="24"/>
              </w:rPr>
            </w:pPr>
            <w:r w:rsidRPr="00D27BB7">
              <w:rPr>
                <w:rFonts w:asciiTheme="minorEastAsia" w:hAnsiTheme="minorEastAsia" w:hint="eastAsia"/>
                <w:bCs/>
                <w:color w:val="000000"/>
                <w:kern w:val="0"/>
                <w:sz w:val="24"/>
                <w:szCs w:val="24"/>
              </w:rPr>
              <w:t>序号</w:t>
            </w:r>
          </w:p>
        </w:tc>
        <w:tc>
          <w:tcPr>
            <w:tcW w:w="1022" w:type="dxa"/>
            <w:tcBorders>
              <w:top w:val="single" w:sz="4" w:space="0" w:color="auto"/>
              <w:left w:val="single" w:sz="4" w:space="0" w:color="auto"/>
              <w:bottom w:val="single" w:sz="4" w:space="0" w:color="auto"/>
              <w:right w:val="single" w:sz="4" w:space="0" w:color="auto"/>
            </w:tcBorders>
            <w:vAlign w:val="center"/>
          </w:tcPr>
          <w:p w:rsidR="00DE1EA9" w:rsidRPr="00D27BB7" w:rsidRDefault="00DE1EA9" w:rsidP="00FB546B">
            <w:pPr>
              <w:widowControl/>
              <w:spacing w:line="480" w:lineRule="auto"/>
              <w:jc w:val="left"/>
              <w:rPr>
                <w:rFonts w:asciiTheme="minorEastAsia" w:hAnsiTheme="minorEastAsia"/>
                <w:bCs/>
                <w:color w:val="000000"/>
                <w:kern w:val="0"/>
                <w:sz w:val="24"/>
                <w:szCs w:val="24"/>
              </w:rPr>
            </w:pPr>
            <w:r w:rsidRPr="00D27BB7">
              <w:rPr>
                <w:rFonts w:asciiTheme="minorEastAsia" w:hAnsiTheme="minorEastAsia" w:hint="eastAsia"/>
                <w:bCs/>
                <w:color w:val="000000"/>
                <w:kern w:val="0"/>
                <w:sz w:val="24"/>
                <w:szCs w:val="24"/>
              </w:rPr>
              <w:t>产品名称</w:t>
            </w:r>
          </w:p>
        </w:tc>
        <w:tc>
          <w:tcPr>
            <w:tcW w:w="5953" w:type="dxa"/>
            <w:tcBorders>
              <w:top w:val="single" w:sz="4" w:space="0" w:color="auto"/>
              <w:left w:val="nil"/>
              <w:bottom w:val="single" w:sz="4" w:space="0" w:color="auto"/>
              <w:right w:val="single" w:sz="4" w:space="0" w:color="auto"/>
            </w:tcBorders>
            <w:vAlign w:val="center"/>
          </w:tcPr>
          <w:p w:rsidR="00DE1EA9" w:rsidRPr="00D27BB7" w:rsidRDefault="00DE1EA9" w:rsidP="00FB546B">
            <w:pPr>
              <w:widowControl/>
              <w:spacing w:line="480" w:lineRule="auto"/>
              <w:jc w:val="center"/>
              <w:rPr>
                <w:rFonts w:asciiTheme="minorEastAsia" w:hAnsiTheme="minorEastAsia"/>
                <w:bCs/>
                <w:color w:val="000000"/>
                <w:kern w:val="0"/>
                <w:sz w:val="24"/>
                <w:szCs w:val="24"/>
              </w:rPr>
            </w:pPr>
            <w:r w:rsidRPr="00D27BB7">
              <w:rPr>
                <w:rFonts w:asciiTheme="minorEastAsia" w:hAnsiTheme="minorEastAsia" w:hint="eastAsia"/>
                <w:bCs/>
                <w:color w:val="000000"/>
                <w:kern w:val="0"/>
                <w:sz w:val="24"/>
                <w:szCs w:val="24"/>
              </w:rPr>
              <w:t>主要技术参数及要求</w:t>
            </w:r>
          </w:p>
        </w:tc>
        <w:tc>
          <w:tcPr>
            <w:tcW w:w="709" w:type="dxa"/>
            <w:tcBorders>
              <w:top w:val="single" w:sz="4" w:space="0" w:color="auto"/>
              <w:left w:val="nil"/>
              <w:bottom w:val="single" w:sz="4" w:space="0" w:color="auto"/>
              <w:right w:val="single" w:sz="4" w:space="0" w:color="auto"/>
            </w:tcBorders>
            <w:vAlign w:val="center"/>
          </w:tcPr>
          <w:p w:rsidR="00DE1EA9" w:rsidRPr="00D27BB7" w:rsidRDefault="00DE1EA9" w:rsidP="00FB546B">
            <w:pPr>
              <w:widowControl/>
              <w:spacing w:line="480" w:lineRule="auto"/>
              <w:jc w:val="center"/>
              <w:rPr>
                <w:rFonts w:asciiTheme="minorEastAsia" w:hAnsiTheme="minorEastAsia"/>
                <w:bCs/>
                <w:color w:val="000000"/>
                <w:kern w:val="0"/>
                <w:sz w:val="24"/>
                <w:szCs w:val="24"/>
              </w:rPr>
            </w:pPr>
            <w:r w:rsidRPr="00D27BB7">
              <w:rPr>
                <w:rFonts w:asciiTheme="minorEastAsia" w:hAnsiTheme="minorEastAsia" w:hint="eastAsia"/>
                <w:bCs/>
                <w:color w:val="000000"/>
                <w:kern w:val="0"/>
                <w:sz w:val="24"/>
                <w:szCs w:val="24"/>
              </w:rPr>
              <w:t>单位</w:t>
            </w:r>
          </w:p>
        </w:tc>
        <w:tc>
          <w:tcPr>
            <w:tcW w:w="709" w:type="dxa"/>
            <w:tcBorders>
              <w:top w:val="single" w:sz="4" w:space="0" w:color="auto"/>
              <w:left w:val="nil"/>
              <w:bottom w:val="single" w:sz="4" w:space="0" w:color="auto"/>
              <w:right w:val="single" w:sz="4" w:space="0" w:color="auto"/>
            </w:tcBorders>
            <w:vAlign w:val="center"/>
          </w:tcPr>
          <w:p w:rsidR="00DE1EA9" w:rsidRPr="00D27BB7" w:rsidRDefault="00DE1EA9" w:rsidP="00FB546B">
            <w:pPr>
              <w:widowControl/>
              <w:spacing w:line="480" w:lineRule="auto"/>
              <w:jc w:val="center"/>
              <w:rPr>
                <w:rFonts w:asciiTheme="minorEastAsia" w:hAnsiTheme="minorEastAsia"/>
                <w:bCs/>
                <w:color w:val="000000"/>
                <w:kern w:val="0"/>
                <w:sz w:val="24"/>
                <w:szCs w:val="24"/>
              </w:rPr>
            </w:pPr>
            <w:r w:rsidRPr="00D27BB7">
              <w:rPr>
                <w:rFonts w:asciiTheme="minorEastAsia" w:hAnsiTheme="minorEastAsia" w:hint="eastAsia"/>
                <w:bCs/>
                <w:color w:val="000000"/>
                <w:kern w:val="0"/>
                <w:sz w:val="24"/>
                <w:szCs w:val="24"/>
              </w:rPr>
              <w:t>数量</w:t>
            </w:r>
          </w:p>
        </w:tc>
      </w:tr>
      <w:tr w:rsidR="00DE1EA9" w:rsidRPr="00D27BB7" w:rsidTr="00FB546B">
        <w:trPr>
          <w:trHeight w:val="398"/>
        </w:trPr>
        <w:tc>
          <w:tcPr>
            <w:tcW w:w="0" w:type="auto"/>
            <w:tcBorders>
              <w:top w:val="single" w:sz="4" w:space="0" w:color="auto"/>
              <w:left w:val="single" w:sz="4" w:space="0" w:color="auto"/>
              <w:bottom w:val="single" w:sz="4" w:space="0" w:color="auto"/>
              <w:right w:val="single" w:sz="4" w:space="0" w:color="auto"/>
            </w:tcBorders>
            <w:vAlign w:val="center"/>
          </w:tcPr>
          <w:p w:rsidR="00DE1EA9" w:rsidRPr="00D27BB7" w:rsidRDefault="00DE1EA9" w:rsidP="00FB546B">
            <w:pPr>
              <w:widowControl/>
              <w:spacing w:line="480" w:lineRule="auto"/>
              <w:jc w:val="left"/>
              <w:rPr>
                <w:rFonts w:asciiTheme="minorEastAsia" w:hAnsiTheme="minorEastAsia"/>
                <w:bCs/>
                <w:color w:val="000000"/>
                <w:kern w:val="0"/>
                <w:sz w:val="24"/>
                <w:szCs w:val="24"/>
              </w:rPr>
            </w:pPr>
            <w:r w:rsidRPr="00D27BB7">
              <w:rPr>
                <w:rFonts w:asciiTheme="minorEastAsia" w:hAnsiTheme="minorEastAsia" w:hint="eastAsia"/>
                <w:bCs/>
                <w:color w:val="000000"/>
                <w:kern w:val="0"/>
                <w:sz w:val="24"/>
                <w:szCs w:val="24"/>
              </w:rPr>
              <w:t>1</w:t>
            </w:r>
          </w:p>
        </w:tc>
        <w:tc>
          <w:tcPr>
            <w:tcW w:w="1022" w:type="dxa"/>
            <w:tcBorders>
              <w:top w:val="single" w:sz="4" w:space="0" w:color="auto"/>
              <w:left w:val="single" w:sz="4" w:space="0" w:color="auto"/>
              <w:bottom w:val="single" w:sz="4" w:space="0" w:color="auto"/>
              <w:right w:val="single" w:sz="4" w:space="0" w:color="auto"/>
            </w:tcBorders>
            <w:vAlign w:val="center"/>
          </w:tcPr>
          <w:p w:rsidR="00DE1EA9" w:rsidRPr="00D27BB7" w:rsidRDefault="00DE1EA9" w:rsidP="00FB546B">
            <w:pPr>
              <w:widowControl/>
              <w:spacing w:line="480" w:lineRule="auto"/>
              <w:jc w:val="left"/>
              <w:rPr>
                <w:rFonts w:asciiTheme="minorEastAsia" w:hAnsiTheme="minorEastAsia"/>
                <w:bCs/>
                <w:color w:val="000000"/>
                <w:kern w:val="0"/>
                <w:sz w:val="24"/>
                <w:szCs w:val="24"/>
              </w:rPr>
            </w:pPr>
            <w:r w:rsidRPr="00D27BB7">
              <w:rPr>
                <w:rFonts w:asciiTheme="minorEastAsia" w:hAnsiTheme="minorEastAsia" w:hint="eastAsia"/>
                <w:sz w:val="24"/>
                <w:szCs w:val="24"/>
              </w:rPr>
              <w:t>移动商务专业教学平台</w:t>
            </w:r>
          </w:p>
        </w:tc>
        <w:tc>
          <w:tcPr>
            <w:tcW w:w="5953" w:type="dxa"/>
            <w:tcBorders>
              <w:top w:val="single" w:sz="4" w:space="0" w:color="auto"/>
              <w:left w:val="nil"/>
              <w:bottom w:val="single" w:sz="4" w:space="0" w:color="auto"/>
              <w:right w:val="single" w:sz="4" w:space="0" w:color="auto"/>
            </w:tcBorders>
            <w:vAlign w:val="center"/>
          </w:tcPr>
          <w:p w:rsidR="00DE1EA9" w:rsidRPr="00D27BB7" w:rsidRDefault="00DE1EA9" w:rsidP="00FB546B">
            <w:pPr>
              <w:spacing w:line="480" w:lineRule="auto"/>
              <w:ind w:firstLineChars="200" w:firstLine="480"/>
              <w:rPr>
                <w:rFonts w:asciiTheme="minorEastAsia" w:hAnsiTheme="minorEastAsia"/>
                <w:bCs/>
                <w:color w:val="000000"/>
                <w:kern w:val="0"/>
                <w:sz w:val="24"/>
                <w:szCs w:val="24"/>
              </w:rPr>
            </w:pPr>
            <w:r w:rsidRPr="00D27BB7">
              <w:rPr>
                <w:rFonts w:asciiTheme="minorEastAsia" w:hAnsiTheme="minorEastAsia" w:hint="eastAsia"/>
                <w:sz w:val="24"/>
                <w:szCs w:val="24"/>
                <w:lang w:val="zh-CN"/>
              </w:rPr>
              <w:t>电子商务学习平台面向学校开展的新型教学业务，其内容模块包括专业信息、课程学习、综合测试、虚拟实验室和帮助等。青海广播电视大学电子商务学习平台的总体规划思路是，分阶段实现产品规划，为用户提供功能由低端走向高端，平台由基础走向复合的分阶段规划思路。依托交互技术，创新学生的学习体验。电子商务学习平台的设计以用户需求和体验为基本出发点来设计产品，而并非直接采用厂商提供的技术原型；实现简洁清晰的操作，符合国内用户的使用习惯，并充分满足教学内容运营的要求。</w:t>
            </w:r>
          </w:p>
        </w:tc>
        <w:tc>
          <w:tcPr>
            <w:tcW w:w="709" w:type="dxa"/>
            <w:tcBorders>
              <w:top w:val="single" w:sz="4" w:space="0" w:color="auto"/>
              <w:left w:val="nil"/>
              <w:bottom w:val="single" w:sz="4" w:space="0" w:color="auto"/>
              <w:right w:val="single" w:sz="4" w:space="0" w:color="auto"/>
            </w:tcBorders>
            <w:vAlign w:val="center"/>
          </w:tcPr>
          <w:p w:rsidR="00DE1EA9" w:rsidRPr="00D27BB7" w:rsidRDefault="00DE1EA9" w:rsidP="00FB546B">
            <w:pPr>
              <w:widowControl/>
              <w:spacing w:line="480" w:lineRule="auto"/>
              <w:jc w:val="left"/>
              <w:rPr>
                <w:rFonts w:asciiTheme="minorEastAsia" w:hAnsiTheme="minorEastAsia"/>
                <w:bCs/>
                <w:color w:val="000000"/>
                <w:kern w:val="0"/>
                <w:sz w:val="24"/>
                <w:szCs w:val="24"/>
              </w:rPr>
            </w:pPr>
            <w:r w:rsidRPr="00D27BB7">
              <w:rPr>
                <w:rFonts w:asciiTheme="minorEastAsia" w:hAnsiTheme="minorEastAsia" w:hint="eastAsia"/>
                <w:bCs/>
                <w:color w:val="000000"/>
                <w:kern w:val="0"/>
                <w:sz w:val="24"/>
                <w:szCs w:val="24"/>
              </w:rPr>
              <w:t>个</w:t>
            </w:r>
          </w:p>
        </w:tc>
        <w:tc>
          <w:tcPr>
            <w:tcW w:w="709" w:type="dxa"/>
            <w:tcBorders>
              <w:top w:val="single" w:sz="4" w:space="0" w:color="auto"/>
              <w:left w:val="nil"/>
              <w:bottom w:val="single" w:sz="4" w:space="0" w:color="auto"/>
              <w:right w:val="single" w:sz="4" w:space="0" w:color="auto"/>
            </w:tcBorders>
            <w:vAlign w:val="center"/>
          </w:tcPr>
          <w:p w:rsidR="00DE1EA9" w:rsidRPr="00D27BB7" w:rsidRDefault="00DE1EA9" w:rsidP="00FB546B">
            <w:pPr>
              <w:widowControl/>
              <w:spacing w:line="480" w:lineRule="auto"/>
              <w:jc w:val="left"/>
              <w:rPr>
                <w:rFonts w:asciiTheme="minorEastAsia" w:hAnsiTheme="minorEastAsia"/>
                <w:bCs/>
                <w:color w:val="000000"/>
                <w:kern w:val="0"/>
                <w:sz w:val="24"/>
                <w:szCs w:val="24"/>
              </w:rPr>
            </w:pPr>
            <w:r w:rsidRPr="00D27BB7">
              <w:rPr>
                <w:rFonts w:asciiTheme="minorEastAsia" w:hAnsiTheme="minorEastAsia" w:hint="eastAsia"/>
                <w:bCs/>
                <w:color w:val="000000"/>
                <w:kern w:val="0"/>
                <w:sz w:val="24"/>
                <w:szCs w:val="24"/>
              </w:rPr>
              <w:t>1</w:t>
            </w:r>
          </w:p>
        </w:tc>
      </w:tr>
    </w:tbl>
    <w:p w:rsidR="00302B15" w:rsidRDefault="00302B15"/>
    <w:sectPr w:rsidR="00302B15" w:rsidSect="00302B1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E1EA9"/>
    <w:rsid w:val="00302B15"/>
    <w:rsid w:val="0055335A"/>
    <w:rsid w:val="006E221D"/>
    <w:rsid w:val="007015FF"/>
    <w:rsid w:val="0091323F"/>
    <w:rsid w:val="00B16994"/>
    <w:rsid w:val="00DC4A80"/>
    <w:rsid w:val="00DE1EA9"/>
    <w:rsid w:val="00E555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EA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7015F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241</Characters>
  <Application>Microsoft Office Word</Application>
  <DocSecurity>0</DocSecurity>
  <Lines>2</Lines>
  <Paragraphs>1</Paragraphs>
  <ScaleCrop>false</ScaleCrop>
  <Company/>
  <LinksUpToDate>false</LinksUpToDate>
  <CharactersWithSpaces>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赵海霞</dc:creator>
  <cp:lastModifiedBy>赵海霞</cp:lastModifiedBy>
  <cp:revision>1</cp:revision>
  <dcterms:created xsi:type="dcterms:W3CDTF">2017-09-07T07:22:00Z</dcterms:created>
  <dcterms:modified xsi:type="dcterms:W3CDTF">2017-09-07T07:22:00Z</dcterms:modified>
</cp:coreProperties>
</file>