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9B5" w:rsidRPr="00826744" w:rsidRDefault="007559B5" w:rsidP="007559B5">
      <w:pPr>
        <w:rPr>
          <w:rFonts w:ascii="仿宋_GB2312" w:eastAsia="仿宋_GB2312"/>
          <w:b/>
          <w:sz w:val="28"/>
          <w:szCs w:val="28"/>
          <w:lang/>
        </w:rPr>
      </w:pPr>
      <w:r>
        <w:rPr>
          <w:rFonts w:ascii="宋体" w:hAnsi="宋体" w:hint="eastAsia"/>
          <w:b/>
          <w:sz w:val="28"/>
          <w:szCs w:val="28"/>
        </w:rPr>
        <w:t>附件3：</w:t>
      </w:r>
      <w:r w:rsidRPr="00826744">
        <w:rPr>
          <w:rFonts w:ascii="仿宋_GB2312" w:eastAsia="仿宋_GB2312" w:hint="eastAsia"/>
          <w:b/>
          <w:sz w:val="28"/>
          <w:szCs w:val="28"/>
          <w:lang/>
        </w:rPr>
        <w:t>移动商务专业教学平台技术参数</w:t>
      </w:r>
    </w:p>
    <w:p w:rsidR="007559B5" w:rsidRPr="00521922" w:rsidRDefault="007559B5" w:rsidP="007559B5">
      <w:pPr>
        <w:spacing w:line="360" w:lineRule="auto"/>
        <w:rPr>
          <w:rFonts w:ascii="宋体" w:hAnsi="宋体"/>
          <w:color w:val="000000"/>
          <w:sz w:val="28"/>
          <w:szCs w:val="28"/>
          <w:lang/>
        </w:rPr>
      </w:pPr>
      <w:r w:rsidRPr="00521922">
        <w:rPr>
          <w:rFonts w:ascii="宋体" w:hAnsi="宋体" w:hint="eastAsia"/>
          <w:color w:val="000000"/>
          <w:sz w:val="28"/>
          <w:szCs w:val="28"/>
          <w:lang/>
        </w:rPr>
        <w:t>1.</w:t>
      </w:r>
      <w:r w:rsidRPr="00521922">
        <w:rPr>
          <w:rFonts w:ascii="宋体" w:hAnsi="宋体" w:hint="eastAsia"/>
          <w:color w:val="000000"/>
          <w:sz w:val="28"/>
          <w:szCs w:val="28"/>
          <w:lang/>
        </w:rPr>
        <w:t>总体技术</w:t>
      </w:r>
      <w:r w:rsidRPr="00521922">
        <w:rPr>
          <w:rFonts w:ascii="宋体" w:hAnsi="宋体"/>
          <w:color w:val="000000"/>
          <w:sz w:val="28"/>
          <w:szCs w:val="28"/>
          <w:lang/>
        </w:rPr>
        <w:t>要求：</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（1）供应商的项目建设团队人员角色必须明确，人员投入稳定，其中项目经理工作经验必须五年以上，开发工程师工作经验必须两年以上。</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（2）项目必须符合青海广播电视大学电子商务学习平台项目建设的要求，上线前需通过学校及相关教育机构、联盟等业务部门的测试与验收。</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（3）系统须充分考虑业务处理自动化，提高业务运作效率。</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（4）系统须设计科学、合理的业务流程，便于整个平台各业务系统之间方便快捷的业务操作。</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（5）具有良好的权限设置功能及信息安全措施，确保信息安全。</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（6）有完善的技术解决方案、业务流程图、系统运行时序图、系统设计、系统测试文档、用户手册和本项目中开发工作涉及的源程序代码。</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（7）有完整的平台架构设计理念，包含业务模型和技术架构，支持高可用、高性能，易于扩展。</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（8）系统框架设计具备多层架构以及组件，具备良好的扩展性，满足日常的需求变更。</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（9）系统后台数据库连接应支持业界通用标准，具备数据库连接池的统一管理和安全性，限制通过其他方式连接系统数据库。</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lastRenderedPageBreak/>
        <w:t>（10）软件要对远程教育的发展趋势有所考虑，方便进行扩展和完善。</w:t>
      </w:r>
      <w:proofErr w:type="spellStart"/>
      <w:r w:rsidRPr="00521922">
        <w:rPr>
          <w:rFonts w:ascii="宋体" w:hAnsi="宋体" w:hint="eastAsia"/>
          <w:color w:val="000000"/>
          <w:sz w:val="28"/>
          <w:szCs w:val="28"/>
          <w:lang/>
        </w:rPr>
        <w:t>依据功能需求和业务流程的变化做出更改与调整</w:t>
      </w:r>
      <w:proofErr w:type="spellEnd"/>
      <w:r w:rsidRPr="00521922">
        <w:rPr>
          <w:rFonts w:ascii="宋体" w:hAnsi="宋体" w:hint="eastAsia"/>
          <w:color w:val="000000"/>
          <w:sz w:val="28"/>
          <w:szCs w:val="28"/>
          <w:lang/>
        </w:rPr>
        <w:t>。</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（11）软件有统一的开发规范、开发框架和完善的配置管理。</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12）投标方须说明项目开发组组成及成员职责，并详细说明项目管理方案、实施建议及项目详细进度计划、质量保证方案、项目风险评估及风险规避方案、系统安全性方案，后期技术服务计划、维护及承诺，人员培训计划。</w:t>
      </w:r>
    </w:p>
    <w:p w:rsidR="007559B5" w:rsidRPr="00521922" w:rsidRDefault="007559B5" w:rsidP="007559B5">
      <w:pPr>
        <w:spacing w:line="360" w:lineRule="auto"/>
        <w:rPr>
          <w:rFonts w:ascii="宋体" w:hAnsi="宋体"/>
          <w:color w:val="000000"/>
          <w:sz w:val="28"/>
          <w:szCs w:val="28"/>
          <w:lang/>
        </w:rPr>
      </w:pPr>
      <w:r w:rsidRPr="00521922">
        <w:rPr>
          <w:rFonts w:ascii="宋体" w:hAnsi="宋体" w:hint="eastAsia"/>
          <w:color w:val="000000"/>
          <w:sz w:val="28"/>
          <w:szCs w:val="28"/>
          <w:lang/>
        </w:rPr>
        <w:t>2.</w:t>
      </w:r>
      <w:r w:rsidRPr="00521922">
        <w:rPr>
          <w:rFonts w:ascii="宋体" w:hAnsi="宋体" w:hint="eastAsia"/>
          <w:color w:val="000000"/>
          <w:sz w:val="28"/>
          <w:szCs w:val="28"/>
          <w:lang/>
        </w:rPr>
        <w:t>非</w:t>
      </w:r>
      <w:r w:rsidRPr="00521922">
        <w:rPr>
          <w:rFonts w:ascii="宋体" w:hAnsi="宋体"/>
          <w:color w:val="000000"/>
          <w:sz w:val="28"/>
          <w:szCs w:val="28"/>
          <w:lang/>
        </w:rPr>
        <w:t>功能性</w:t>
      </w:r>
      <w:r w:rsidRPr="00521922">
        <w:rPr>
          <w:rFonts w:ascii="宋体" w:hAnsi="宋体" w:hint="eastAsia"/>
          <w:color w:val="000000"/>
          <w:sz w:val="28"/>
          <w:szCs w:val="28"/>
          <w:lang/>
        </w:rPr>
        <w:t>技术要求</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（1）必须采用主流开发技术。</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（2）必须采用通用开发工具，不得使用任何封闭的专用开发工具，避免由此引起的系统不兼容等问题。</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（3）投标方需明确说明投标系统以及其他辅助系统所最适合的系统平台（包括软、硬件及其支持环境）。</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（4）系统需遵循J2EE/PHP技术体系规范。</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（5）严格的面向对象或服务的分析和设计方法；系统采用开放性框架体系。</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 xml:space="preserve">（6）系统支持分布式部署方式。 </w:t>
      </w:r>
    </w:p>
    <w:p w:rsidR="007559B5" w:rsidRPr="00521922" w:rsidRDefault="007559B5" w:rsidP="007559B5">
      <w:pPr>
        <w:spacing w:line="360" w:lineRule="auto"/>
        <w:rPr>
          <w:rFonts w:ascii="宋体" w:hAnsi="宋体"/>
          <w:color w:val="000000"/>
          <w:sz w:val="28"/>
          <w:szCs w:val="28"/>
          <w:lang/>
        </w:rPr>
      </w:pPr>
      <w:r w:rsidRPr="00521922">
        <w:rPr>
          <w:rFonts w:ascii="宋体" w:hAnsi="宋体" w:hint="eastAsia"/>
          <w:color w:val="000000"/>
          <w:sz w:val="28"/>
          <w:szCs w:val="28"/>
          <w:lang/>
        </w:rPr>
        <w:t>3.</w:t>
      </w:r>
      <w:r w:rsidRPr="00521922">
        <w:rPr>
          <w:rFonts w:ascii="宋体" w:hAnsi="宋体" w:hint="eastAsia"/>
          <w:color w:val="000000"/>
          <w:sz w:val="28"/>
          <w:szCs w:val="28"/>
          <w:lang/>
        </w:rPr>
        <w:t>安全性要求</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（1）投标方所提供程序应可满足不同网络环境下正常访问。</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（2）考虑数据库的安全存储、备份与恢复与集群部署的问题。</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（3）充分考虑到系统模块故障对系统安全运行的影响。</w:t>
      </w:r>
    </w:p>
    <w:p w:rsidR="007559B5" w:rsidRPr="00521922" w:rsidRDefault="007559B5" w:rsidP="007559B5">
      <w:pPr>
        <w:spacing w:line="360" w:lineRule="auto"/>
        <w:rPr>
          <w:rFonts w:ascii="宋体" w:hAnsi="宋体"/>
          <w:color w:val="000000"/>
          <w:sz w:val="28"/>
          <w:szCs w:val="28"/>
          <w:lang/>
        </w:rPr>
      </w:pPr>
      <w:r w:rsidRPr="00521922">
        <w:rPr>
          <w:rFonts w:ascii="宋体" w:hAnsi="宋体" w:hint="eastAsia"/>
          <w:color w:val="000000"/>
          <w:sz w:val="28"/>
          <w:szCs w:val="28"/>
          <w:lang/>
        </w:rPr>
        <w:t>4.</w:t>
      </w:r>
      <w:r w:rsidRPr="00521922">
        <w:rPr>
          <w:rFonts w:ascii="宋体" w:hAnsi="宋体" w:hint="eastAsia"/>
          <w:color w:val="000000"/>
          <w:sz w:val="28"/>
          <w:szCs w:val="28"/>
          <w:lang/>
        </w:rPr>
        <w:t>接口要求</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lastRenderedPageBreak/>
        <w:t>（1）对外开放接口需要进行身份验证，对其数据要进行加密处理。</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（2）预留接口，方便系统接入整体平台。</w:t>
      </w:r>
    </w:p>
    <w:p w:rsidR="007559B5" w:rsidRPr="00521922" w:rsidRDefault="007559B5" w:rsidP="007559B5">
      <w:pPr>
        <w:spacing w:line="360" w:lineRule="auto"/>
        <w:rPr>
          <w:rFonts w:ascii="宋体" w:hAnsi="宋体"/>
          <w:color w:val="000000"/>
          <w:sz w:val="28"/>
          <w:szCs w:val="28"/>
          <w:lang/>
        </w:rPr>
      </w:pPr>
      <w:r w:rsidRPr="00521922">
        <w:rPr>
          <w:rFonts w:ascii="宋体" w:hAnsi="宋体" w:hint="eastAsia"/>
          <w:color w:val="000000"/>
          <w:sz w:val="28"/>
          <w:szCs w:val="28"/>
          <w:lang/>
        </w:rPr>
        <w:t>5.</w:t>
      </w:r>
      <w:r w:rsidRPr="00521922">
        <w:rPr>
          <w:rFonts w:ascii="宋体" w:hAnsi="宋体" w:hint="eastAsia"/>
          <w:color w:val="000000"/>
          <w:sz w:val="28"/>
          <w:szCs w:val="28"/>
          <w:lang/>
        </w:rPr>
        <w:t>性能要求</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（1）OLTP 事务响应时间要求：描述在特定的环境下，用户操作的反应时间指标，如：查询时间（分一般查询，复杂查询），录入反应时间。并对如何减小查询时间提高系统性能的方法加以说明。并发100个请求响应时，其中最小响应时间不大于为2秒，最大响应时间不大于10秒，平均事务响应时间为6秒。具体响应时间与请求量和服务器配置直接相关。</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（2）批处理效率：系统中涉及大批量数据处理的系统响应时间，如：在多大数据量级的条件下，系统中批量数据处理效率以及随数据量增大时性能的变化趋势。并对如何提高系统性能的方法加以说明。</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 xml:space="preserve">（3）并发用户下的系统性能：描述系统在什么样环境下能支持的最多并发用户数，并描述此状态下系统的OLTP </w:t>
      </w:r>
      <w:proofErr w:type="spellStart"/>
      <w:r w:rsidRPr="00521922">
        <w:rPr>
          <w:rFonts w:ascii="宋体" w:hAnsi="宋体" w:hint="eastAsia"/>
          <w:color w:val="000000"/>
          <w:sz w:val="28"/>
          <w:szCs w:val="28"/>
          <w:lang/>
        </w:rPr>
        <w:t>事务响应时间</w:t>
      </w:r>
      <w:proofErr w:type="spellEnd"/>
      <w:r w:rsidRPr="00521922">
        <w:rPr>
          <w:rFonts w:ascii="宋体" w:hAnsi="宋体" w:hint="eastAsia"/>
          <w:color w:val="000000"/>
          <w:sz w:val="28"/>
          <w:szCs w:val="28"/>
          <w:lang/>
        </w:rPr>
        <w:t>。</w:t>
      </w:r>
      <w:proofErr w:type="spellStart"/>
      <w:r w:rsidRPr="00521922">
        <w:rPr>
          <w:rFonts w:ascii="宋体" w:hAnsi="宋体" w:hint="eastAsia"/>
          <w:color w:val="000000"/>
          <w:sz w:val="28"/>
          <w:szCs w:val="28"/>
          <w:lang/>
        </w:rPr>
        <w:t>并能对如何提高系统性能的方法加以说明</w:t>
      </w:r>
      <w:proofErr w:type="spellEnd"/>
      <w:r w:rsidRPr="00521922">
        <w:rPr>
          <w:rFonts w:ascii="宋体" w:hAnsi="宋体" w:hint="eastAsia"/>
          <w:color w:val="000000"/>
          <w:sz w:val="28"/>
          <w:szCs w:val="28"/>
          <w:lang/>
        </w:rPr>
        <w:t>。</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 xml:space="preserve">（4）根据本期建设目标，提供压力测试数据。 </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压力测试数据由开发商在首个测试版本发布时提供。压力测试指标包括总并发用户数、总请求次数、测试资源类型、用户平均请求等待时间和服务器处理请求的平均时间等。</w:t>
      </w:r>
    </w:p>
    <w:p w:rsidR="007559B5" w:rsidRPr="00521922" w:rsidRDefault="007559B5" w:rsidP="007559B5">
      <w:pPr>
        <w:spacing w:line="360" w:lineRule="auto"/>
        <w:rPr>
          <w:rFonts w:ascii="宋体" w:hAnsi="宋体"/>
          <w:color w:val="000000"/>
          <w:sz w:val="28"/>
          <w:szCs w:val="28"/>
          <w:lang/>
        </w:rPr>
      </w:pPr>
      <w:r w:rsidRPr="00521922">
        <w:rPr>
          <w:rFonts w:ascii="宋体" w:hAnsi="宋体" w:hint="eastAsia"/>
          <w:color w:val="000000"/>
          <w:sz w:val="28"/>
          <w:szCs w:val="28"/>
          <w:lang/>
        </w:rPr>
        <w:t>6.</w:t>
      </w:r>
      <w:r w:rsidRPr="00521922">
        <w:rPr>
          <w:rFonts w:ascii="宋体" w:hAnsi="宋体" w:hint="eastAsia"/>
          <w:color w:val="000000"/>
          <w:sz w:val="28"/>
          <w:szCs w:val="28"/>
          <w:lang/>
        </w:rPr>
        <w:t>易用性要求</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lastRenderedPageBreak/>
        <w:t>（1）系统支持PC网页及移动终端显示。</w:t>
      </w:r>
      <w:proofErr w:type="spellStart"/>
      <w:r w:rsidRPr="00521922">
        <w:rPr>
          <w:rFonts w:ascii="宋体" w:hAnsi="宋体" w:hint="eastAsia"/>
          <w:color w:val="000000"/>
          <w:sz w:val="28"/>
          <w:szCs w:val="28"/>
          <w:lang/>
        </w:rPr>
        <w:t>网页应用需支持IE、Firefox、Chrome等主流浏览器；移动终端接口</w:t>
      </w:r>
      <w:proofErr w:type="spellEnd"/>
      <w:r w:rsidRPr="00521922">
        <w:rPr>
          <w:rFonts w:ascii="宋体" w:hAnsi="宋体" w:hint="eastAsia"/>
          <w:color w:val="000000"/>
          <w:sz w:val="28"/>
          <w:szCs w:val="28"/>
          <w:lang/>
        </w:rPr>
        <w:t>。</w:t>
      </w:r>
    </w:p>
    <w:p w:rsidR="007559B5" w:rsidRPr="00521922" w:rsidRDefault="007559B5" w:rsidP="007559B5">
      <w:pPr>
        <w:spacing w:line="360" w:lineRule="auto"/>
        <w:rPr>
          <w:rFonts w:ascii="宋体" w:hAnsi="宋体"/>
          <w:color w:val="000000"/>
          <w:sz w:val="28"/>
          <w:szCs w:val="28"/>
          <w:lang/>
        </w:rPr>
      </w:pPr>
      <w:r w:rsidRPr="00521922">
        <w:rPr>
          <w:rFonts w:ascii="宋体" w:hAnsi="宋体" w:hint="eastAsia"/>
          <w:color w:val="000000"/>
          <w:sz w:val="28"/>
          <w:szCs w:val="28"/>
          <w:lang/>
        </w:rPr>
        <w:t>7.</w:t>
      </w:r>
      <w:r w:rsidRPr="00521922">
        <w:rPr>
          <w:rFonts w:ascii="宋体" w:hAnsi="宋体" w:hint="eastAsia"/>
          <w:color w:val="000000"/>
          <w:sz w:val="28"/>
          <w:szCs w:val="28"/>
          <w:lang/>
        </w:rPr>
        <w:t>部署方案要求</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（1）根据对需求的理解，提供系统设计方案和实施部署方案、承载本平台所需的网络结构图，提出运行本系统所需要的网络带宽建议。</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（2）投标方推荐本系统的硬件配置方案，包括硬件配置分布图，各硬件配置（含主机、存储等）所需资源和数量，提供设备配置清单等。</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（3）投标方应推荐本系统各种角色访问使用PC机的性能要求。</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（4）其他辅助设备（网络通讯、网络安全设备等）配置的详细说明，提供配置清单的建议。</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（5）其他中间件软件、辅助软件产品和版本的配置建议。</w:t>
      </w:r>
    </w:p>
    <w:p w:rsidR="007559B5" w:rsidRPr="00521922" w:rsidRDefault="007559B5" w:rsidP="007559B5">
      <w:pPr>
        <w:spacing w:line="360" w:lineRule="auto"/>
        <w:rPr>
          <w:rFonts w:ascii="宋体" w:hAnsi="宋体"/>
          <w:color w:val="000000"/>
          <w:sz w:val="28"/>
          <w:szCs w:val="28"/>
          <w:lang/>
        </w:rPr>
      </w:pPr>
      <w:r w:rsidRPr="00521922">
        <w:rPr>
          <w:rFonts w:ascii="宋体" w:hAnsi="宋体" w:hint="eastAsia"/>
          <w:color w:val="000000"/>
          <w:sz w:val="28"/>
          <w:szCs w:val="28"/>
          <w:lang/>
        </w:rPr>
        <w:t>8.</w:t>
      </w:r>
      <w:r w:rsidRPr="00521922">
        <w:rPr>
          <w:rFonts w:ascii="宋体" w:hAnsi="宋体" w:hint="eastAsia"/>
          <w:color w:val="000000"/>
          <w:sz w:val="28"/>
          <w:szCs w:val="28"/>
          <w:lang/>
        </w:rPr>
        <w:t>工具要求</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（1）开发工具：投标方对准备采用的开发工具应加以罗列。</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（2）分析设计工具：投标方对准备采用的分析设计工具应加以罗列。</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（3）项目管理辅助工具：投标方对准备采用的项目管理辅助工具应加以罗列。</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（4）其他辅助软件工具：投标方也可以罗列认为有利于投标的自己使用的辅助软件工具及其效果。</w:t>
      </w:r>
    </w:p>
    <w:p w:rsidR="007559B5" w:rsidRPr="00521922" w:rsidRDefault="007559B5" w:rsidP="007559B5">
      <w:pPr>
        <w:spacing w:line="360" w:lineRule="auto"/>
        <w:rPr>
          <w:rFonts w:ascii="宋体" w:hAnsi="宋体"/>
          <w:color w:val="000000"/>
          <w:sz w:val="28"/>
          <w:szCs w:val="28"/>
          <w:lang/>
        </w:rPr>
      </w:pPr>
      <w:r w:rsidRPr="00521922">
        <w:rPr>
          <w:rFonts w:ascii="宋体" w:hAnsi="宋体" w:hint="eastAsia"/>
          <w:color w:val="000000"/>
          <w:sz w:val="28"/>
          <w:szCs w:val="28"/>
          <w:lang/>
        </w:rPr>
        <w:t>9.</w:t>
      </w:r>
      <w:r w:rsidRPr="00521922">
        <w:rPr>
          <w:rFonts w:ascii="宋体" w:hAnsi="宋体" w:hint="eastAsia"/>
          <w:color w:val="000000"/>
          <w:sz w:val="28"/>
          <w:szCs w:val="28"/>
          <w:lang/>
        </w:rPr>
        <w:t>系统开放性要求</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lastRenderedPageBreak/>
        <w:t>（1）提供系统总体及详细设计方案，涵盖但不限于技术架构等。</w:t>
      </w:r>
    </w:p>
    <w:p w:rsidR="007559B5" w:rsidRPr="00521922" w:rsidRDefault="007559B5" w:rsidP="007559B5">
      <w:pPr>
        <w:spacing w:line="360" w:lineRule="auto"/>
        <w:ind w:firstLineChars="200" w:firstLine="560"/>
        <w:rPr>
          <w:rFonts w:ascii="宋体" w:hAnsi="宋体"/>
          <w:color w:val="000000"/>
          <w:sz w:val="28"/>
          <w:szCs w:val="28"/>
          <w:lang/>
        </w:rPr>
      </w:pPr>
      <w:r w:rsidRPr="00521922">
        <w:rPr>
          <w:rFonts w:ascii="宋体" w:hAnsi="宋体" w:hint="eastAsia"/>
          <w:color w:val="000000"/>
          <w:sz w:val="28"/>
          <w:szCs w:val="28"/>
          <w:lang/>
        </w:rPr>
        <w:t>（2）提供系统数据字典及数据库表说明。</w:t>
      </w:r>
    </w:p>
    <w:p w:rsidR="007559B5" w:rsidRPr="00521922" w:rsidRDefault="007559B5" w:rsidP="007559B5">
      <w:pPr>
        <w:ind w:firstLineChars="200" w:firstLine="560"/>
        <w:rPr>
          <w:rFonts w:ascii="宋体" w:hAnsi="宋体"/>
          <w:color w:val="000000"/>
          <w:sz w:val="28"/>
          <w:szCs w:val="28"/>
        </w:rPr>
      </w:pPr>
      <w:r w:rsidRPr="00521922">
        <w:rPr>
          <w:rFonts w:ascii="宋体" w:hAnsi="宋体" w:hint="eastAsia"/>
          <w:color w:val="000000"/>
          <w:sz w:val="28"/>
          <w:szCs w:val="28"/>
          <w:lang/>
        </w:rPr>
        <w:t>（3）提供系统网络结构图。</w:t>
      </w:r>
    </w:p>
    <w:p w:rsidR="007559B5" w:rsidRDefault="007559B5" w:rsidP="007559B5"/>
    <w:p w:rsidR="00302B15" w:rsidRDefault="00302B15"/>
    <w:sectPr w:rsidR="00302B15" w:rsidSect="00302B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59B5"/>
    <w:rsid w:val="00302B15"/>
    <w:rsid w:val="0055335A"/>
    <w:rsid w:val="006E221D"/>
    <w:rsid w:val="007015FF"/>
    <w:rsid w:val="007559B5"/>
    <w:rsid w:val="0091323F"/>
    <w:rsid w:val="00B16994"/>
    <w:rsid w:val="00DC4A80"/>
    <w:rsid w:val="00E555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9B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015F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赵海霞</dc:creator>
  <cp:lastModifiedBy>赵海霞</cp:lastModifiedBy>
  <cp:revision>1</cp:revision>
  <dcterms:created xsi:type="dcterms:W3CDTF">2017-09-07T07:31:00Z</dcterms:created>
  <dcterms:modified xsi:type="dcterms:W3CDTF">2017-09-07T07:31:00Z</dcterms:modified>
</cp:coreProperties>
</file>