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3C" w:rsidRDefault="00ED6B3C" w:rsidP="00ED6B3C">
      <w:pPr>
        <w:rPr>
          <w:rFonts w:asciiTheme="minorEastAsia" w:hAnsiTheme="minorEastAsia"/>
          <w:sz w:val="24"/>
          <w:szCs w:val="24"/>
        </w:rPr>
      </w:pPr>
      <w:r w:rsidRPr="005F49C8">
        <w:rPr>
          <w:rFonts w:asciiTheme="minorEastAsia" w:hAnsiTheme="minorEastAsia" w:hint="eastAsia"/>
          <w:b/>
          <w:sz w:val="24"/>
          <w:szCs w:val="24"/>
        </w:rPr>
        <w:t>附件：</w:t>
      </w:r>
      <w:r w:rsidRPr="005F49C8">
        <w:rPr>
          <w:rFonts w:asciiTheme="minorEastAsia" w:hAnsiTheme="minorEastAsia" w:hint="eastAsia"/>
          <w:sz w:val="24"/>
          <w:szCs w:val="24"/>
        </w:rPr>
        <w:t>招标要求及技术参数</w:t>
      </w:r>
    </w:p>
    <w:p w:rsidR="00ED6B3C" w:rsidRPr="005F49C8" w:rsidRDefault="00ED6B3C" w:rsidP="00ED6B3C">
      <w:pPr>
        <w:rPr>
          <w:rFonts w:asciiTheme="minorEastAsia" w:hAnsiTheme="minorEastAsia"/>
          <w:sz w:val="24"/>
          <w:szCs w:val="24"/>
        </w:rPr>
      </w:pPr>
    </w:p>
    <w:tbl>
      <w:tblPr>
        <w:tblW w:w="8789" w:type="dxa"/>
        <w:tblInd w:w="108" w:type="dxa"/>
        <w:tblLook w:val="0000"/>
      </w:tblPr>
      <w:tblGrid>
        <w:gridCol w:w="426"/>
        <w:gridCol w:w="1134"/>
        <w:gridCol w:w="5813"/>
        <w:gridCol w:w="708"/>
        <w:gridCol w:w="708"/>
      </w:tblGrid>
      <w:tr w:rsidR="00ED6B3C" w:rsidRPr="007C584F" w:rsidTr="00136ABA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主要技术参数及要求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center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ED6B3C" w:rsidRPr="007C584F" w:rsidTr="00136ABA">
        <w:trPr>
          <w:trHeight w:val="3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szCs w:val="21"/>
              </w:rPr>
              <w:t>移动商务专业实践基地</w:t>
            </w:r>
          </w:p>
        </w:tc>
        <w:tc>
          <w:tcPr>
            <w:tcW w:w="5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B3C" w:rsidRDefault="00ED6B3C" w:rsidP="00136ABA">
            <w:r>
              <w:rPr>
                <w:rFonts w:hint="eastAsia"/>
              </w:rPr>
              <w:t>参数：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990"/>
              <w:gridCol w:w="1414"/>
              <w:gridCol w:w="1011"/>
              <w:gridCol w:w="2172"/>
            </w:tblGrid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数量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参数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1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交换机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台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固定端口：</w:t>
                  </w:r>
                  <w:r>
                    <w:rPr>
                      <w:rFonts w:hint="eastAsia"/>
                    </w:rPr>
                    <w:t xml:space="preserve"> 10/100/1000M</w:t>
                  </w:r>
                  <w:r>
                    <w:rPr>
                      <w:rFonts w:hint="eastAsia"/>
                    </w:rPr>
                    <w:t>自适应电口≥</w:t>
                  </w:r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口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 xml:space="preserve"> SFP+</w:t>
                  </w:r>
                  <w:r>
                    <w:rPr>
                      <w:rFonts w:hint="eastAsia"/>
                    </w:rPr>
                    <w:t>光口≥</w:t>
                  </w:r>
                  <w:r>
                    <w:rPr>
                      <w:rFonts w:hint="eastAsia"/>
                    </w:rPr>
                    <w:t>4</w:t>
                  </w:r>
                  <w:r>
                    <w:rPr>
                      <w:rFonts w:hint="eastAsia"/>
                    </w:rPr>
                    <w:t>个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交换容量</w:t>
                  </w:r>
                  <w:r>
                    <w:rPr>
                      <w:rFonts w:hint="eastAsia"/>
                    </w:rPr>
                    <w:t xml:space="preserve">: </w:t>
                  </w:r>
                  <w:r>
                    <w:rPr>
                      <w:rFonts w:hint="eastAsia"/>
                    </w:rPr>
                    <w:t>≥</w:t>
                  </w:r>
                  <w:r>
                    <w:rPr>
                      <w:rFonts w:hint="eastAsia"/>
                    </w:rPr>
                    <w:t>250Gbps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包转发率</w:t>
                  </w:r>
                  <w:r>
                    <w:rPr>
                      <w:rFonts w:hint="eastAsia"/>
                    </w:rPr>
                    <w:t xml:space="preserve">: </w:t>
                  </w:r>
                  <w:r>
                    <w:rPr>
                      <w:rFonts w:hint="eastAsia"/>
                    </w:rPr>
                    <w:t>≥</w:t>
                  </w:r>
                  <w:r>
                    <w:rPr>
                      <w:rFonts w:hint="eastAsia"/>
                    </w:rPr>
                    <w:t>80Mpps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光模块：</w:t>
                  </w:r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个千兆多模光模块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服务：提供三年硬件质保，提供原厂服务承诺函。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2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机柜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台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t>32U</w:t>
                  </w:r>
                </w:p>
                <w:p w:rsidR="00ED6B3C" w:rsidRDefault="00ED6B3C" w:rsidP="00136ABA">
                  <w:r>
                    <w:t>600X600X1610mm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冷轧钢材质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前玻璃门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位</w:t>
                  </w:r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安</w:t>
                  </w:r>
                  <w:r>
                    <w:rPr>
                      <w:rFonts w:hint="eastAsia"/>
                    </w:rPr>
                    <w:t>PDU</w:t>
                  </w:r>
                  <w:r>
                    <w:rPr>
                      <w:rFonts w:hint="eastAsia"/>
                    </w:rPr>
                    <w:t>插排一个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固定板一块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3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铝合金线槽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80</w:t>
                  </w:r>
                  <w:r>
                    <w:rPr>
                      <w:rFonts w:hint="eastAsia"/>
                    </w:rPr>
                    <w:t>米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铝合金材质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lastRenderedPageBreak/>
                    <w:t>尺寸</w:t>
                  </w:r>
                  <w:r>
                    <w:rPr>
                      <w:rFonts w:hint="eastAsia"/>
                    </w:rPr>
                    <w:t xml:space="preserve"> 100*50mm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厚度大于</w:t>
                  </w:r>
                  <w:r>
                    <w:rPr>
                      <w:rFonts w:hint="eastAsia"/>
                    </w:rPr>
                    <w:t>1mm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电缆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卷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规格</w:t>
                  </w:r>
                  <w:r>
                    <w:rPr>
                      <w:rFonts w:hint="eastAsia"/>
                    </w:rPr>
                    <w:t xml:space="preserve"> 4</w:t>
                  </w:r>
                  <w:r>
                    <w:rPr>
                      <w:rFonts w:hint="eastAsia"/>
                    </w:rPr>
                    <w:t>平方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长度</w:t>
                  </w:r>
                  <w:r>
                    <w:rPr>
                      <w:rFonts w:hint="eastAsia"/>
                    </w:rPr>
                    <w:t xml:space="preserve"> 100M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材质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铜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聚氯乙烯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认证</w:t>
                  </w:r>
                  <w:r>
                    <w:rPr>
                      <w:rFonts w:hint="eastAsia"/>
                    </w:rPr>
                    <w:t xml:space="preserve"> ISO9100</w:t>
                  </w:r>
                  <w:r>
                    <w:rPr>
                      <w:rFonts w:hint="eastAsia"/>
                    </w:rPr>
                    <w:t>、产品合格证书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5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网线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箱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6</w:t>
                  </w:r>
                  <w:r>
                    <w:rPr>
                      <w:rFonts w:hint="eastAsia"/>
                    </w:rPr>
                    <w:t>类非屏蔽网线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PVC</w:t>
                  </w:r>
                  <w:r>
                    <w:rPr>
                      <w:rFonts w:hint="eastAsia"/>
                    </w:rPr>
                    <w:t>环保外被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OFC</w:t>
                  </w:r>
                  <w:r>
                    <w:rPr>
                      <w:rFonts w:hint="eastAsia"/>
                    </w:rPr>
                    <w:t>无氧铜芯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HDPE</w:t>
                  </w:r>
                  <w:r>
                    <w:rPr>
                      <w:rFonts w:hint="eastAsia"/>
                    </w:rPr>
                    <w:t>绝缘层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6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配电箱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套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40A</w:t>
                  </w:r>
                  <w:r>
                    <w:rPr>
                      <w:rFonts w:hint="eastAsia"/>
                    </w:rPr>
                    <w:t>断路器</w:t>
                  </w:r>
                  <w:r>
                    <w:rPr>
                      <w:rFonts w:hint="eastAsia"/>
                    </w:rPr>
                    <w:t xml:space="preserve"> 1</w:t>
                  </w:r>
                  <w:r>
                    <w:rPr>
                      <w:rFonts w:hint="eastAsia"/>
                    </w:rPr>
                    <w:t>个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40A</w:t>
                  </w:r>
                  <w:r>
                    <w:rPr>
                      <w:rFonts w:hint="eastAsia"/>
                    </w:rPr>
                    <w:t>漏电保护</w:t>
                  </w:r>
                  <w:r>
                    <w:rPr>
                      <w:rFonts w:hint="eastAsia"/>
                    </w:rPr>
                    <w:t xml:space="preserve"> 1</w:t>
                  </w:r>
                  <w:r>
                    <w:rPr>
                      <w:rFonts w:hint="eastAsia"/>
                    </w:rPr>
                    <w:t>个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20A</w:t>
                  </w:r>
                  <w:r>
                    <w:rPr>
                      <w:rFonts w:hint="eastAsia"/>
                    </w:rPr>
                    <w:t>断路器</w:t>
                  </w:r>
                  <w:r>
                    <w:rPr>
                      <w:rFonts w:hint="eastAsia"/>
                    </w:rPr>
                    <w:t>7</w:t>
                  </w:r>
                  <w:r>
                    <w:rPr>
                      <w:rFonts w:hint="eastAsia"/>
                    </w:rPr>
                    <w:t>个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同一品牌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7</w:t>
                  </w:r>
                </w:p>
              </w:tc>
              <w:tc>
                <w:tcPr>
                  <w:tcW w:w="2440" w:type="dxa"/>
                </w:tcPr>
                <w:p w:rsidR="00ED6B3C" w:rsidRDefault="00ED6B3C" w:rsidP="00136ABA">
                  <w:r w:rsidRPr="007345E0">
                    <w:rPr>
                      <w:rFonts w:hint="eastAsia"/>
                    </w:rPr>
                    <w:t>地插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10</w:t>
                  </w:r>
                  <w:r>
                    <w:rPr>
                      <w:rFonts w:hint="eastAsia"/>
                    </w:rPr>
                    <w:t>个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平推滑盖式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材质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铜质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5</w:t>
                  </w:r>
                  <w:r>
                    <w:rPr>
                      <w:rFonts w:hint="eastAsia"/>
                    </w:rPr>
                    <w:t>位插座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2</w:t>
                  </w:r>
                  <w:r>
                    <w:rPr>
                      <w:rFonts w:hint="eastAsia"/>
                    </w:rPr>
                    <w:t>个</w:t>
                  </w:r>
                  <w:r>
                    <w:rPr>
                      <w:rFonts w:hint="eastAsia"/>
                    </w:rPr>
                    <w:t>RJ45</w:t>
                  </w:r>
                  <w:r>
                    <w:rPr>
                      <w:rFonts w:hint="eastAsia"/>
                    </w:rPr>
                    <w:t>模块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8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 w:rsidRPr="007345E0">
                    <w:rPr>
                      <w:rFonts w:hint="eastAsia"/>
                    </w:rPr>
                    <w:t>防静电地板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67</w:t>
                  </w:r>
                  <w:r>
                    <w:rPr>
                      <w:rFonts w:hint="eastAsia"/>
                    </w:rPr>
                    <w:t>平米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67</w:t>
                  </w:r>
                  <w:r>
                    <w:rPr>
                      <w:rFonts w:hint="eastAsia"/>
                    </w:rPr>
                    <w:t>平米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600*600*3.5 mm</w:t>
                  </w:r>
                  <w:r>
                    <w:rPr>
                      <w:rFonts w:hint="eastAsia"/>
                    </w:rPr>
                    <w:t>（长宽厚）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防火等级：</w:t>
                  </w:r>
                  <w:r>
                    <w:rPr>
                      <w:rFonts w:hint="eastAsia"/>
                    </w:rPr>
                    <w:t>A</w:t>
                  </w:r>
                  <w:r>
                    <w:rPr>
                      <w:rFonts w:hint="eastAsia"/>
                    </w:rPr>
                    <w:t>级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承载力≥</w:t>
                  </w:r>
                  <w:r>
                    <w:rPr>
                      <w:rFonts w:hint="eastAsia"/>
                    </w:rPr>
                    <w:t>1000kg/m2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基板厚度≥</w:t>
                  </w:r>
                  <w:r>
                    <w:rPr>
                      <w:rFonts w:hint="eastAsia"/>
                    </w:rPr>
                    <w:t>30mm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底板厚度≥</w:t>
                  </w:r>
                  <w:r>
                    <w:rPr>
                      <w:rFonts w:hint="eastAsia"/>
                    </w:rPr>
                    <w:t>0.5mm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lastRenderedPageBreak/>
                    <w:t>瓷砖贴面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全钢支架，带铜箔</w:t>
                  </w:r>
                </w:p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 w:rsidRPr="007345E0">
                    <w:rPr>
                      <w:rFonts w:hint="eastAsia"/>
                    </w:rPr>
                    <w:t>墙面、窗帘处理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/>
              </w:tc>
              <w:tc>
                <w:tcPr>
                  <w:tcW w:w="2617" w:type="dxa"/>
                </w:tcPr>
                <w:p w:rsidR="00ED6B3C" w:rsidRDefault="00ED6B3C" w:rsidP="00136ABA"/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10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 w:rsidRPr="007345E0">
                    <w:rPr>
                      <w:rFonts w:hint="eastAsia"/>
                    </w:rPr>
                    <w:t>铝塑贴面暖气罩、门框改造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平米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/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11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 w:rsidRPr="007345E0">
                    <w:rPr>
                      <w:rFonts w:hint="eastAsia"/>
                    </w:rPr>
                    <w:t>定制壁柜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12</w:t>
                  </w:r>
                  <w:r>
                    <w:rPr>
                      <w:rFonts w:hint="eastAsia"/>
                    </w:rPr>
                    <w:t>平米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/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12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>
                    <w:rPr>
                      <w:rFonts w:hint="eastAsia"/>
                    </w:rPr>
                    <w:t>智能触控教学电子白板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2617" w:type="dxa"/>
                </w:tcPr>
                <w:p w:rsidR="00ED6B3C" w:rsidRPr="00ED0D40" w:rsidRDefault="00ED6B3C" w:rsidP="00136ABA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见附件</w:t>
                  </w:r>
                </w:p>
                <w:p w:rsidR="00ED6B3C" w:rsidRPr="00175EFB" w:rsidRDefault="00ED6B3C" w:rsidP="00136ABA"/>
              </w:tc>
            </w:tr>
            <w:tr w:rsidR="00ED6B3C" w:rsidTr="00136ABA">
              <w:tc>
                <w:tcPr>
                  <w:tcW w:w="1687" w:type="dxa"/>
                </w:tcPr>
                <w:p w:rsidR="00ED6B3C" w:rsidRPr="007345E0" w:rsidRDefault="00ED6B3C" w:rsidP="00136ABA">
                  <w:pPr>
                    <w:jc w:val="center"/>
                    <w:rPr>
                      <w:sz w:val="24"/>
                    </w:rPr>
                  </w:pPr>
                  <w:r w:rsidRPr="007345E0">
                    <w:rPr>
                      <w:rFonts w:hint="eastAsia"/>
                      <w:sz w:val="24"/>
                    </w:rPr>
                    <w:t>13</w:t>
                  </w:r>
                </w:p>
              </w:tc>
              <w:tc>
                <w:tcPr>
                  <w:tcW w:w="2440" w:type="dxa"/>
                </w:tcPr>
                <w:p w:rsidR="00ED6B3C" w:rsidRPr="007345E0" w:rsidRDefault="00ED6B3C" w:rsidP="00136ABA">
                  <w:r w:rsidRPr="007345E0">
                    <w:rPr>
                      <w:rFonts w:hint="eastAsia"/>
                    </w:rPr>
                    <w:t>讨论区教学板</w:t>
                  </w:r>
                </w:p>
              </w:tc>
              <w:tc>
                <w:tcPr>
                  <w:tcW w:w="1778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块</w:t>
                  </w:r>
                </w:p>
              </w:tc>
              <w:tc>
                <w:tcPr>
                  <w:tcW w:w="2617" w:type="dxa"/>
                </w:tcPr>
                <w:p w:rsidR="00ED6B3C" w:rsidRDefault="00ED6B3C" w:rsidP="00136ABA">
                  <w:r>
                    <w:rPr>
                      <w:rFonts w:hint="eastAsia"/>
                    </w:rPr>
                    <w:t>高度大于</w:t>
                  </w:r>
                  <w:r>
                    <w:rPr>
                      <w:rFonts w:hint="eastAsia"/>
                    </w:rPr>
                    <w:t xml:space="preserve">1400mm </w:t>
                  </w:r>
                  <w:r>
                    <w:rPr>
                      <w:rFonts w:hint="eastAsia"/>
                    </w:rPr>
                    <w:t>宽度</w:t>
                  </w:r>
                  <w:r>
                    <w:rPr>
                      <w:rFonts w:hint="eastAsia"/>
                    </w:rPr>
                    <w:t>2000mm</w:t>
                  </w:r>
                  <w:r>
                    <w:rPr>
                      <w:rFonts w:hint="eastAsia"/>
                    </w:rPr>
                    <w:t>，整版无拼接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镀锌钢板，表面静电喷涂</w:t>
                  </w:r>
                </w:p>
                <w:p w:rsidR="00ED6B3C" w:rsidRDefault="00ED6B3C" w:rsidP="00136ABA">
                  <w:r>
                    <w:rPr>
                      <w:rFonts w:hint="eastAsia"/>
                    </w:rPr>
                    <w:t>教学笔可反复加墨，易擦洗</w:t>
                  </w:r>
                </w:p>
              </w:tc>
            </w:tr>
          </w:tbl>
          <w:p w:rsidR="00ED6B3C" w:rsidRPr="00644B41" w:rsidRDefault="00ED6B3C" w:rsidP="00136ABA"/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lastRenderedPageBreak/>
              <w:t>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B3C" w:rsidRPr="007C584F" w:rsidRDefault="00ED6B3C" w:rsidP="00136ABA">
            <w:pPr>
              <w:widowControl/>
              <w:jc w:val="left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  <w:r w:rsidRPr="007C584F">
              <w:rPr>
                <w:rFonts w:ascii="宋体" w:hAnsi="宋体" w:hint="eastAsia"/>
                <w:bCs/>
                <w:color w:val="000000"/>
                <w:kern w:val="0"/>
                <w:szCs w:val="21"/>
              </w:rPr>
              <w:t>1</w:t>
            </w:r>
          </w:p>
        </w:tc>
      </w:tr>
    </w:tbl>
    <w:p w:rsidR="00ED6B3C" w:rsidRDefault="00ED6B3C" w:rsidP="00ED6B3C">
      <w:pPr>
        <w:ind w:left="361" w:hangingChars="150" w:hanging="361"/>
        <w:rPr>
          <w:rFonts w:ascii="楷体_GB2312" w:eastAsia="楷体_GB2312" w:hAnsi="新宋体" w:cs="Arial"/>
          <w:b/>
          <w:sz w:val="24"/>
        </w:rPr>
      </w:pPr>
    </w:p>
    <w:p w:rsidR="00ED6B3C" w:rsidRDefault="00ED6B3C" w:rsidP="00ED6B3C">
      <w:pPr>
        <w:ind w:left="361" w:hangingChars="150" w:hanging="361"/>
        <w:rPr>
          <w:rFonts w:ascii="楷体_GB2312" w:eastAsia="楷体_GB2312" w:hAnsi="新宋体" w:cs="Arial"/>
          <w:b/>
          <w:sz w:val="24"/>
        </w:rPr>
      </w:pPr>
    </w:p>
    <w:p w:rsidR="00ED6B3C" w:rsidRDefault="00ED6B3C" w:rsidP="00ED6B3C">
      <w:pPr>
        <w:ind w:left="361" w:hangingChars="150" w:hanging="361"/>
        <w:rPr>
          <w:rFonts w:ascii="楷体_GB2312" w:eastAsia="楷体_GB2312" w:hAnsi="新宋体" w:cs="Arial"/>
          <w:b/>
          <w:sz w:val="24"/>
        </w:rPr>
      </w:pPr>
    </w:p>
    <w:p w:rsidR="00ED6B3C" w:rsidRPr="005F49C8" w:rsidRDefault="00ED6B3C" w:rsidP="00ED6B3C">
      <w:pPr>
        <w:rPr>
          <w:rFonts w:asciiTheme="minorEastAsia" w:hAnsiTheme="minorEastAsia"/>
          <w:sz w:val="24"/>
          <w:szCs w:val="24"/>
        </w:rPr>
      </w:pPr>
    </w:p>
    <w:p w:rsidR="00302B15" w:rsidRDefault="00302B15"/>
    <w:sectPr w:rsidR="00302B15" w:rsidSect="005F49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B3C"/>
    <w:rsid w:val="00302B15"/>
    <w:rsid w:val="0055335A"/>
    <w:rsid w:val="006E221D"/>
    <w:rsid w:val="007015FF"/>
    <w:rsid w:val="00B16994"/>
    <w:rsid w:val="00DC4A80"/>
    <w:rsid w:val="00E5552C"/>
    <w:rsid w:val="00ED6B3C"/>
    <w:rsid w:val="00FB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B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015FF"/>
    <w:rPr>
      <w:b/>
      <w:bCs/>
    </w:rPr>
  </w:style>
  <w:style w:type="table" w:styleId="a4">
    <w:name w:val="Table Grid"/>
    <w:basedOn w:val="a1"/>
    <w:uiPriority w:val="59"/>
    <w:rsid w:val="00ED6B3C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赵海霞</dc:creator>
  <cp:lastModifiedBy>赵海霞</cp:lastModifiedBy>
  <cp:revision>1</cp:revision>
  <dcterms:created xsi:type="dcterms:W3CDTF">2017-09-07T07:03:00Z</dcterms:created>
  <dcterms:modified xsi:type="dcterms:W3CDTF">2017-09-07T07:04:00Z</dcterms:modified>
</cp:coreProperties>
</file>